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/>
        <w:drawing>
          <wp:inline distT="0" distB="0" distL="0" distR="0">
            <wp:extent cx="5553710" cy="24574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i/>
          <w:i/>
          <w:sz w:val="32"/>
          <w:szCs w:val="32"/>
        </w:rPr>
      </w:pPr>
      <w:r>
        <w:rPr>
          <w:rFonts w:cs="Tahoma" w:ascii="Tahoma" w:hAnsi="Tahoma"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20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DEL GIORNO 07/03/2016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/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l'apertura pomeridiana è subordinata previo accordi con la 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Seg. Uisp Lorena 3332134329</w:t>
      </w:r>
    </w:p>
    <w:p>
      <w:pPr>
        <w:pStyle w:val="Pidipagina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Pidipagina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Pidipagina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>7^ giornata ritorno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tbl>
      <w:tblPr>
        <w:tblStyle w:val="Grigliatabella"/>
        <w:tblW w:w="7796" w:type="dxa"/>
        <w:jc w:val="left"/>
        <w:tblInd w:w="1348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3685"/>
        <w:gridCol w:w="3261"/>
        <w:gridCol w:w="850"/>
      </w:tblGrid>
      <w:tr>
        <w:trPr>
          <w:trHeight w:val="191" w:hRule="atLeast"/>
        </w:trPr>
        <w:tc>
          <w:tcPr>
            <w:tcW w:w="3685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3685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RISTORANTE MONTENERO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2 - 4</w:t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SANTI JONATHAN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ANGELUZZI DAMIANO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ALESSANDRO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LORENZO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850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1 - 5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FILIBERTI MATTEO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BARCHERINI ANDREA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GAZZANI ALESSIO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MARCO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QUADRACCIA NICOLO’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850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8 - 2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ZERINI SIMONE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MITRACHE VIOREL 2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ST</w:t>
            </w:r>
            <w:r>
              <w:rPr>
                <w:color w:val="FF0000"/>
                <w:sz w:val="20"/>
              </w:rPr>
              <w:t>O</w:t>
            </w:r>
            <w:r>
              <w:rPr>
                <w:color w:val="FF0000"/>
                <w:sz w:val="20"/>
              </w:rPr>
              <w:t>IADINOVICH LUIGI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G</w:t>
            </w:r>
            <w:r>
              <w:rPr>
                <w:color w:val="FF0000"/>
                <w:sz w:val="20"/>
              </w:rPr>
              <w:t>IARDI</w:t>
            </w:r>
            <w:r>
              <w:rPr>
                <w:color w:val="FF0000"/>
                <w:sz w:val="20"/>
              </w:rPr>
              <w:t>NIERI YURI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BIAGETTI FABIANO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CIPICCIA JURI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RINV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6 - 3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SENSINI RICCARDO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CAPORALI ANDREA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CRICCHI LUCA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NATALIZI SIMONE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BERLENGHINI DIEGO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FERRI ROBERTO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GRASSELLI EMANUELE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CHIANELLA SASCHIA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850" w:type="dxa"/>
            <w:tcBorders/>
            <w:shd w:color="auto" w:fill="FFFF00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3 - 1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KEITA MUSA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 JACOPO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7796" w:type="dxa"/>
            <w:gridSpan w:val="3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RIPOSA RIST. AMERINO</w:t>
            </w:r>
          </w:p>
        </w:tc>
      </w:tr>
    </w:tbl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16400" cy="25654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2565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663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6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632"/>
                              <w:gridCol w:w="727"/>
                              <w:gridCol w:w="727"/>
                              <w:gridCol w:w="875"/>
                              <w:gridCol w:w="678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FFFF00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FFFF00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FFFF00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FFFF00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FFFF00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CIRC. SP. ARCI LA QUERCIA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FRAVI'S  SPORT &amp; FRIENDS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AMERINO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BAR IL CHICCO D’ORO*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LA CAVALLERIZZA*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32pt;height:202pt;mso-wrap-distance-left:9pt;mso-wrap-distance-right:9pt;mso-wrap-distance-top:0pt;mso-wrap-distance-bottom:0pt;margin-top:0pt;mso-position-vertical-relative:text;margin-left:95.65pt;mso-position-horizontal:center;mso-position-horizontal-relative:text">
                <v:textbox>
                  <w:txbxContent>
                    <w:tbl>
                      <w:tblPr>
                        <w:tblStyle w:val="Grigliatabella"/>
                        <w:tblW w:w="6639" w:type="dxa"/>
                        <w:jc w:val="center"/>
                        <w:tblInd w:w="0" w:type="dxa"/>
                        <w:tblCellMar>
                          <w:top w:w="0" w:type="dxa"/>
                          <w:left w:w="6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632"/>
                        <w:gridCol w:w="727"/>
                        <w:gridCol w:w="727"/>
                        <w:gridCol w:w="875"/>
                        <w:gridCol w:w="678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FFFF00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FFFF00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FFFF00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FFFF00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FFFF00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RS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CIRC. SP. ARCI LA QUERCIA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53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19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84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19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79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65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FRAVI'S  SPORT &amp; FRIENDS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19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67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29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19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82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79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 AMERINO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28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67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BAR IL CHICCO D’ORO*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28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65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51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25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69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72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23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53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66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81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79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 LA CAVALLERIZZA*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19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47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58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55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64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43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72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39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83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20"/>
        <w:rPr>
          <w:b/>
          <w:b/>
          <w:szCs w:val="22"/>
        </w:rPr>
      </w:pPr>
      <w:r>
        <w:rPr>
          <w:b/>
          <w:szCs w:val="22"/>
        </w:rPr>
        <w:t xml:space="preserve">                                </w:t>
      </w:r>
      <w:r>
        <w:rPr>
          <w:b/>
          <w:szCs w:val="22"/>
        </w:rPr>
        <w:t>*UN PUNTO DI PENALIZZAZIONE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tbl>
      <w:tblPr>
        <w:tblStyle w:val="Grigliatabella"/>
        <w:tblW w:w="4759" w:type="dxa"/>
        <w:jc w:val="left"/>
        <w:tblInd w:w="2981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tabs>
                <w:tab w:val="center" w:pos="196" w:leader="none"/>
              </w:tabs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19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tbl>
      <w:tblPr>
        <w:tblW w:w="7140" w:type="dxa"/>
        <w:jc w:val="left"/>
        <w:tblInd w:w="16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719"/>
        <w:gridCol w:w="3420"/>
      </w:tblGrid>
      <w:tr>
        <w:trPr>
          <w:trHeight w:val="315" w:hRule="atLeast"/>
        </w:trPr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FONTANA LORENZO</w:t>
            </w:r>
          </w:p>
        </w:tc>
        <w:tc>
          <w:tcPr>
            <w:tcW w:w="34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FRAVI'S SPORT &amp; FRIE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DS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tbl>
      <w:tblPr>
        <w:tblStyle w:val="Grigliatabella"/>
        <w:tblW w:w="6663" w:type="dxa"/>
        <w:jc w:val="left"/>
        <w:tblInd w:w="1739" w:type="dxa"/>
        <w:tblCellMar>
          <w:top w:w="0" w:type="dxa"/>
          <w:left w:w="38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CECCARELLI GIANLUCA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AS CAPITONE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PENNAZZI NICOLA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ASD SAMBUCETOLE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MANCINI FABIO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AV</w:t>
            </w:r>
            <w:r>
              <w:rPr>
                <w:szCs w:val="22"/>
              </w:rPr>
              <w:t>I</w:t>
            </w:r>
            <w:r>
              <w:rPr>
                <w:szCs w:val="22"/>
              </w:rPr>
              <w:t>GLIANO GALAXY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GELSO SASHA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 xml:space="preserve">BAR </w:t>
            </w:r>
            <w:r>
              <w:rPr>
                <w:szCs w:val="22"/>
              </w:rPr>
              <w:t xml:space="preserve">IL </w:t>
            </w:r>
            <w:r>
              <w:rPr>
                <w:szCs w:val="22"/>
              </w:rPr>
              <w:t>CHICCO D’ORO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FEDELE CRISTIAN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BAR IL CHICCO D’ORO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FEDELE MATTEO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MANNI ALESSANDRO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BERTOLDI MICHELE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CAPORALI ANDREA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FIUMI EMILIO 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FORTIS MORRE 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BAGLIONI ALESSANDRO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</w:t>
            </w:r>
            <w:r>
              <w:rPr>
                <w:szCs w:val="22"/>
              </w:rPr>
              <w:t>S</w:t>
            </w:r>
            <w:r>
              <w:rPr>
                <w:szCs w:val="22"/>
              </w:rPr>
              <w:t xml:space="preserve"> MORRE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MORETTI SAMUELE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SERANGELI FRANCESCO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HOXA ELTON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FRAVI’S SPORT &amp; FRIENDS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ANTONELLI DANIELE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REAL MENTEPAZZI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STANZIAL SIMONE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CIUCHI DIEGO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BORIOLI DAVIDE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SUCCHIARELLI CRISTIAN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BIANCAFARINA GIANLUCA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LA CAVALLERIZZA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LA CAVALLERIZZA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SANTI JONAT</w:t>
            </w:r>
            <w:r>
              <w:rPr>
                <w:szCs w:val="22"/>
              </w:rPr>
              <w:t>H</w:t>
            </w:r>
            <w:r>
              <w:rPr>
                <w:szCs w:val="22"/>
              </w:rPr>
              <w:t>AN</w:t>
            </w:r>
          </w:p>
        </w:tc>
        <w:tc>
          <w:tcPr>
            <w:tcW w:w="3300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RIST. MONTENERO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SQUALIFICHE</w:t>
      </w:r>
    </w:p>
    <w:p>
      <w:pPr>
        <w:pStyle w:val="Normal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106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3403"/>
        <w:gridCol w:w="3835"/>
      </w:tblGrid>
      <w:tr>
        <w:trPr/>
        <w:tc>
          <w:tcPr>
            <w:tcW w:w="3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CARSILI LEONARDO</w:t>
            </w:r>
          </w:p>
        </w:tc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EGIZI ARREDAMENTI</w:t>
            </w:r>
          </w:p>
        </w:tc>
        <w:tc>
          <w:tcPr>
            <w:tcW w:w="3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1GG ART 126 R.D.</w:t>
            </w:r>
          </w:p>
        </w:tc>
      </w:tr>
      <w:tr>
        <w:trPr/>
        <w:tc>
          <w:tcPr>
            <w:tcW w:w="3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BIANCAFARINA GIANLUCA</w:t>
            </w:r>
          </w:p>
        </w:tc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RIST. LA CAVALLERIZZA</w:t>
            </w:r>
          </w:p>
        </w:tc>
        <w:tc>
          <w:tcPr>
            <w:tcW w:w="3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 xml:space="preserve">5GG ART 129 e 132 R.D. </w:t>
            </w:r>
          </w:p>
          <w:p>
            <w:pPr>
              <w:pStyle w:val="Normal"/>
              <w:jc w:val="center"/>
              <w:rPr>
                <w:color w:val="00000A"/>
                <w:szCs w:val="22"/>
                <w:lang w:val="en-US"/>
              </w:rPr>
            </w:pPr>
            <w:r>
              <w:rPr>
                <w:color w:val="00000A"/>
                <w:szCs w:val="22"/>
                <w:lang w:val="en-US"/>
              </w:rPr>
              <w:t>( ART 25 R.D. lett. B e 26 R.D.)</w:t>
            </w:r>
          </w:p>
        </w:tc>
      </w:tr>
    </w:tbl>
    <w:p>
      <w:pPr>
        <w:pStyle w:val="Normal"/>
        <w:rPr>
          <w:b/>
          <w:b/>
          <w:color w:val="009900"/>
          <w:sz w:val="24"/>
          <w:szCs w:val="24"/>
          <w:lang w:val="en-US"/>
        </w:rPr>
      </w:pPr>
      <w:r>
        <w:rPr>
          <w:b/>
          <w:color w:val="009900"/>
          <w:sz w:val="24"/>
          <w:szCs w:val="24"/>
          <w:lang w:val="en-US"/>
        </w:rPr>
      </w:r>
    </w:p>
    <w:p>
      <w:pPr>
        <w:pStyle w:val="Normal"/>
        <w:rPr>
          <w:b/>
          <w:b/>
          <w:color w:val="009900"/>
          <w:sz w:val="24"/>
          <w:szCs w:val="24"/>
          <w:lang w:val="en-US"/>
        </w:rPr>
      </w:pPr>
      <w:r>
        <w:rPr>
          <w:b/>
          <w:color w:val="009900"/>
          <w:sz w:val="24"/>
          <w:szCs w:val="24"/>
          <w:lang w:val="en-US"/>
        </w:rPr>
      </w:r>
    </w:p>
    <w:p>
      <w:pPr>
        <w:pStyle w:val="Normal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AMMENDE</w:t>
      </w:r>
    </w:p>
    <w:p>
      <w:pPr>
        <w:pStyle w:val="Normal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6743" w:type="dxa"/>
        <w:jc w:val="left"/>
        <w:tblInd w:w="1860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3057"/>
        <w:gridCol w:w="1417"/>
        <w:gridCol w:w="2269"/>
      </w:tblGrid>
      <w:tr>
        <w:trPr/>
        <w:tc>
          <w:tcPr>
            <w:tcW w:w="3057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RIST. LA CAVALLERIZZA</w:t>
            </w:r>
          </w:p>
        </w:tc>
        <w:tc>
          <w:tcPr>
            <w:tcW w:w="1417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r>
              <w:rPr>
                <w:szCs w:val="22"/>
              </w:rPr>
              <w:t>20.00</w:t>
            </w:r>
          </w:p>
        </w:tc>
        <w:tc>
          <w:tcPr>
            <w:tcW w:w="2269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ART 124 R.D.</w:t>
            </w:r>
          </w:p>
        </w:tc>
      </w:tr>
    </w:tbl>
    <w:p>
      <w:pPr>
        <w:pStyle w:val="Normal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8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RITORNO </w:t>
      </w:r>
    </w:p>
    <w:tbl>
      <w:tblPr>
        <w:tblW w:w="8760" w:type="dxa"/>
        <w:jc w:val="left"/>
        <w:tblInd w:w="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2280"/>
        <w:gridCol w:w="2430"/>
        <w:gridCol w:w="1649"/>
        <w:gridCol w:w="1581"/>
        <w:gridCol w:w="820"/>
      </w:tblGrid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A"/>
                <w:sz w:val="20"/>
              </w:rPr>
            </w:pPr>
            <w:r>
              <w:rPr>
                <w:rFonts w:cs="Arial"/>
                <w:b/>
                <w:bCs/>
                <w:color w:val="00000A"/>
                <w:sz w:val="20"/>
              </w:rPr>
              <w:t>Casa</w:t>
            </w:r>
          </w:p>
        </w:tc>
        <w:tc>
          <w:tcPr>
            <w:tcW w:w="24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A"/>
                <w:sz w:val="20"/>
              </w:rPr>
            </w:pPr>
            <w:r>
              <w:rPr>
                <w:rFonts w:cs="Arial"/>
                <w:b/>
                <w:bCs/>
                <w:color w:val="00000A"/>
                <w:sz w:val="20"/>
              </w:rPr>
              <w:t>Trasferta</w:t>
            </w:r>
          </w:p>
        </w:tc>
        <w:tc>
          <w:tcPr>
            <w:tcW w:w="16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Rist. Amerino</w:t>
            </w:r>
          </w:p>
        </w:tc>
        <w:tc>
          <w:tcPr>
            <w:tcW w:w="243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Rist. Montenero</w:t>
            </w:r>
          </w:p>
        </w:tc>
        <w:tc>
          <w:tcPr>
            <w:tcW w:w="16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07-03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Bar il Chicco d'Oro</w:t>
            </w:r>
          </w:p>
        </w:tc>
        <w:tc>
          <w:tcPr>
            <w:tcW w:w="243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AS Capitone</w:t>
            </w:r>
          </w:p>
        </w:tc>
        <w:tc>
          <w:tcPr>
            <w:tcW w:w="16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07-03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Fortis Morre</w:t>
            </w:r>
          </w:p>
        </w:tc>
        <w:tc>
          <w:tcPr>
            <w:tcW w:w="243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I Rangers</w:t>
            </w:r>
          </w:p>
        </w:tc>
        <w:tc>
          <w:tcPr>
            <w:tcW w:w="16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Toscolano</w:t>
            </w:r>
          </w:p>
        </w:tc>
        <w:tc>
          <w:tcPr>
            <w:tcW w:w="15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07-03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20.30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Egizi Arredamenti</w:t>
            </w:r>
          </w:p>
        </w:tc>
        <w:tc>
          <w:tcPr>
            <w:tcW w:w="243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Rist. La Cavallerizza</w:t>
            </w:r>
          </w:p>
        </w:tc>
        <w:tc>
          <w:tcPr>
            <w:tcW w:w="16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Mar. 08-03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20.00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Avigliano Galaxy</w:t>
            </w:r>
          </w:p>
        </w:tc>
        <w:tc>
          <w:tcPr>
            <w:tcW w:w="243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ASD Sambucetole</w:t>
            </w:r>
          </w:p>
        </w:tc>
        <w:tc>
          <w:tcPr>
            <w:tcW w:w="16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10-03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21.00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Fravi's Sport &amp; Friends</w:t>
            </w:r>
          </w:p>
        </w:tc>
        <w:tc>
          <w:tcPr>
            <w:tcW w:w="243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Circ. Sp. Arci La Quercia</w:t>
            </w:r>
          </w:p>
        </w:tc>
        <w:tc>
          <w:tcPr>
            <w:tcW w:w="16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Ven. 11-03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20.30</w:t>
            </w:r>
          </w:p>
        </w:tc>
      </w:tr>
    </w:tbl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i/>
          <w:color w:val="009900"/>
          <w:sz w:val="32"/>
          <w:szCs w:val="32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i/>
          <w:color w:val="009900"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RIPOSA: REAL MENTEPAZZI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uppressAutoHyphens w:val="false"/>
        <w:rPr>
          <w:rFonts w:cs="Arial"/>
          <w:b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Si comunica che </w:t>
      </w:r>
      <w:r>
        <w:rPr>
          <w:rFonts w:cs="Arial"/>
          <w:b/>
          <w:color w:val="FF0000"/>
          <w:sz w:val="24"/>
          <w:szCs w:val="24"/>
          <w:u w:val="single"/>
        </w:rPr>
        <w:t>la scelta</w:t>
      </w:r>
      <w:r>
        <w:rPr>
          <w:rFonts w:cs="Arial"/>
          <w:b/>
          <w:color w:val="FF0000"/>
          <w:sz w:val="24"/>
          <w:szCs w:val="24"/>
        </w:rPr>
        <w:t xml:space="preserve"> degli impianti ove vengono svolte le gare del Torneo di calcio di Amelia non ricade sul Comitato Territoriale di Terni, bensì sulla organizzazione stessa; l'amministrazione degli impianti è poi ovviamente deputata ai gestori degli stessi.</w:t>
      </w:r>
    </w:p>
    <w:p>
      <w:pPr>
        <w:pStyle w:val="Normal"/>
        <w:suppressAutoHyphens w:val="false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/>
      </w:pPr>
      <w:r>
        <w:rPr>
          <w:b/>
          <w:color w:val="009900"/>
          <w:sz w:val="24"/>
          <w:szCs w:val="24"/>
        </w:rPr>
        <w:t>PUBBLICATO ED AFFISSO ALL’ALBO DEL COMITATO ORGANIZZATORE IL GIORNO  7/03/2016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IL PRESIDENTE LEGA CALCIO                                             IL GIUDICE SPORTIVO         </w:t>
      </w:r>
    </w:p>
    <w:p>
      <w:pPr>
        <w:pStyle w:val="Normal"/>
        <w:tabs>
          <w:tab w:val="left" w:pos="6630" w:leader="none"/>
        </w:tabs>
        <w:rPr>
          <w:rStyle w:val="Pagenumber"/>
        </w:rPr>
      </w:pPr>
      <w:r>
        <w:rPr>
          <w:sz w:val="24"/>
          <w:szCs w:val="24"/>
        </w:rPr>
        <w:t>GRAZIANO MORINI                                                        AVV. FRANCESCO ALLEGRETTI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</w:t>
      </w:r>
      <w:r>
        <w:rPr/>
        <w:t>Supplente SANDRO BACCARELLI</w:t>
      </w:r>
    </w:p>
    <w:sectPr>
      <w:footerReference w:type="default" r:id="rId3"/>
      <w:type w:val="nextPage"/>
      <w:pgSz w:w="11906" w:h="16838"/>
      <w:pgMar w:left="720" w:right="720" w:header="0" w:top="720" w:footer="1134" w:bottom="1191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 w:customStyle="1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 w:customStyle="1">
    <w:name w:val="ListLabel 1"/>
    <w:qFormat/>
    <w:rsid w:val="00d16a11"/>
    <w:rPr>
      <w:rFonts w:cs="Times New Roman"/>
    </w:rPr>
  </w:style>
  <w:style w:type="character" w:styleId="ListLabel2" w:customStyle="1">
    <w:name w:val="ListLabel 2"/>
    <w:qFormat/>
    <w:rsid w:val="00d16a11"/>
    <w:rPr>
      <w:b/>
    </w:rPr>
  </w:style>
  <w:style w:type="character" w:styleId="ListLabel3" w:customStyle="1">
    <w:name w:val="ListLabel 3"/>
    <w:qFormat/>
    <w:rsid w:val="00d16a11"/>
    <w:rPr>
      <w:rFonts w:eastAsia="Times New Roman" w:cs="Times New Roman"/>
    </w:rPr>
  </w:style>
  <w:style w:type="character" w:styleId="ListLabel4" w:customStyle="1">
    <w:name w:val="ListLabel 4"/>
    <w:qFormat/>
    <w:rsid w:val="00d16a11"/>
    <w:rPr>
      <w:rFonts w:cs="Courier New"/>
    </w:rPr>
  </w:style>
  <w:style w:type="character" w:styleId="ListLabel5" w:customStyle="1">
    <w:name w:val="ListLabel 5"/>
    <w:qFormat/>
    <w:rsid w:val="00d16a11"/>
    <w:rPr>
      <w:rFonts w:eastAsia="Times New Roman" w:cs="Tahoma"/>
    </w:rPr>
  </w:style>
  <w:style w:type="character" w:styleId="ListLabel6" w:customStyle="1">
    <w:name w:val="ListLabel 6"/>
    <w:qFormat/>
    <w:rsid w:val="00306528"/>
    <w:rPr>
      <w:rFonts w:eastAsia="Times New Roman" w:cs="Times New Roman"/>
    </w:rPr>
  </w:style>
  <w:style w:type="character" w:styleId="ListLabel7" w:customStyle="1">
    <w:name w:val="ListLabel 7"/>
    <w:qFormat/>
    <w:rsid w:val="00306528"/>
    <w:rPr>
      <w:rFonts w:cs="Courier New"/>
    </w:rPr>
  </w:style>
  <w:style w:type="character" w:styleId="ListLabel8" w:customStyle="1">
    <w:name w:val="ListLabel 8"/>
    <w:qFormat/>
    <w:rsid w:val="00306528"/>
    <w:rPr>
      <w:rFonts w:eastAsia="Calibri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rsid w:val="00d16a11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d16a11"/>
    <w:pPr>
      <w:suppressLineNumbers/>
    </w:pPr>
    <w:rPr>
      <w:rFonts w:cs="Mangal"/>
    </w:rPr>
  </w:style>
  <w:style w:type="paragraph" w:styleId="Titoloprincipale" w:customStyle="1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Caption">
    <w:name w:val="caption"/>
    <w:basedOn w:val="Normal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d16a11"/>
    <w:pPr/>
    <w:rPr/>
  </w:style>
  <w:style w:type="paragraph" w:styleId="Contenutotabella" w:customStyle="1">
    <w:name w:val="Contenuto tabella"/>
    <w:basedOn w:val="Normal"/>
    <w:qFormat/>
    <w:rsid w:val="00306528"/>
    <w:pPr/>
    <w:rPr/>
  </w:style>
  <w:style w:type="paragraph" w:styleId="Titolotabella" w:customStyle="1">
    <w:name w:val="Titolo tabella"/>
    <w:basedOn w:val="Contenutotabella"/>
    <w:qFormat/>
    <w:rsid w:val="00306528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7994-3D27-44AC-A8C6-6960FEF0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Application>LibreOffice/4.4.2.2$Windows_x86 LibreOffice_project/c4c7d32d0d49397cad38d62472b0bc8acff48dd6</Application>
  <Paragraphs>268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2016-03-07T07:45:00Z</dcterms:created>
  <dc:creator>uisp mvt</dc:creator>
  <dc:language>it-IT</dc:language>
  <cp:lastPrinted>2016-01-25T08:26:00Z</cp:lastPrinted>
  <dcterms:modified xsi:type="dcterms:W3CDTF">2016-03-07T11:31:59Z</dcterms:modified>
  <cp:revision>8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