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jc w:val="left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Titolo3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</w:r>
    </w:p>
    <w:p>
      <w:pPr>
        <w:pStyle w:val="Normal"/>
        <w:ind w:right="0" w:hanging="0"/>
        <w:jc w:val="both"/>
        <w:rPr>
          <w:rFonts w:ascii="Tahoma" w:hAnsi="Tahoma" w:cs="Tahoma"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1917065</wp:posOffset>
                </wp:positionH>
                <wp:positionV relativeFrom="paragraph">
                  <wp:posOffset>1782445</wp:posOffset>
                </wp:positionV>
                <wp:extent cx="3064510" cy="367665"/>
                <wp:effectExtent l="0" t="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960" cy="3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r="2700000" dist="17780">
                            <a:srgbClr val="808080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b/>
                                <w:i/>
                                <w:color w:val="208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08600"/>
                                <w:sz w:val="36"/>
                                <w:szCs w:val="36"/>
                              </w:rPr>
                              <w:t>Lega Calcio - Terni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150.95pt;margin-top:140.35pt;width:241.2pt;height:28.85pt">
                <w10:wrap type="square"/>
                <v:fill type="solid" color2="black" o:detectmouseclick="t"/>
                <v:stroke color="#3465a4" joinstyle="round" endcap="flat"/>
                <v:shadow on="t" obscured="f" color="gray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b/>
                          <w:i/>
                          <w:color w:val="2086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08600"/>
                          <w:sz w:val="36"/>
                          <w:szCs w:val="36"/>
                        </w:rPr>
                        <w:t>Lega Calcio - Terni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ahoma" w:ascii="Tahoma" w:hAnsi="Tahoma"/>
          <w:sz w:val="32"/>
          <w:szCs w:val="32"/>
        </w:rPr>
        <w:t xml:space="preserve">          </w:t>
      </w:r>
      <w:r>
        <w:rPr>
          <w:rFonts w:cs="Tahoma" w:ascii="Tahoma" w:hAnsi="Tahoma"/>
          <w:sz w:val="32"/>
          <w:szCs w:val="32"/>
        </w:rPr>
        <w:drawing>
          <wp:inline distT="0" distB="0" distL="0" distR="0">
            <wp:extent cx="5553710" cy="2457450"/>
            <wp:effectExtent l="0" t="0" r="0" b="0"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COMUNICATO UFFICIALE N. 04</w:t>
      </w:r>
    </w:p>
    <w:p>
      <w:pPr>
        <w:pStyle w:val="Titolo3"/>
        <w:rPr>
          <w:rFonts w:ascii="Verdana" w:hAnsi="Verdana" w:cs="Tahoma"/>
          <w:i/>
          <w:i/>
          <w:color w:val="00682F"/>
          <w:sz w:val="48"/>
          <w:szCs w:val="48"/>
        </w:rPr>
      </w:pPr>
      <w:r>
        <w:rPr>
          <w:rFonts w:cs="Tahoma" w:ascii="Verdana" w:hAnsi="Verdana"/>
          <w:i/>
          <w:color w:val="00682F"/>
          <w:sz w:val="48"/>
          <w:szCs w:val="48"/>
        </w:rPr>
        <w:t>DEL GIORNO 02/11/2015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>
      <w:pPr>
        <w:pStyle w:val="Normal"/>
        <w:jc w:val="center"/>
        <w:rPr>
          <w:rFonts w:ascii="Verdana" w:hAnsi="Verdana"/>
          <w:b/>
          <w:b/>
          <w:i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>
      <w:pPr>
        <w:pStyle w:val="Normal"/>
        <w:tabs>
          <w:tab w:val="left" w:pos="258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tabs>
          <w:tab w:val="left" w:pos="258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Normal"/>
        <w:ind w:right="0" w:hanging="0"/>
        <w:jc w:val="center"/>
        <w:rPr>
          <w:rFonts w:ascii="Verdana" w:hAnsi="Verdana"/>
          <w:b/>
          <w:b/>
          <w:i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>
      <w:pPr>
        <w:pStyle w:val="Normal"/>
        <w:ind w:right="0" w:hanging="0"/>
        <w:jc w:val="center"/>
        <w:rPr>
          <w:rFonts w:ascii="Verdana" w:hAnsi="Verdana"/>
          <w:b/>
          <w:b/>
          <w:i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>
      <w:pPr>
        <w:pStyle w:val="Normal"/>
        <w:tabs>
          <w:tab w:val="left" w:pos="4050" w:leader="none"/>
        </w:tabs>
        <w:ind w:right="0" w:hanging="0"/>
        <w:rPr>
          <w:rFonts w:ascii="Tahoma" w:hAnsi="Tahoma" w:cs="Tahoma"/>
          <w:b/>
          <w:b/>
          <w:i/>
          <w:i/>
          <w:sz w:val="32"/>
          <w:szCs w:val="32"/>
        </w:rPr>
      </w:pPr>
      <w:r>
        <w:rPr>
          <w:rFonts w:cs="Tahoma" w:ascii="Tahoma" w:hAnsi="Tahoma"/>
          <w:b/>
          <w:i/>
          <w:sz w:val="32"/>
          <w:szCs w:val="32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Sede</w:t>
      </w:r>
      <w:r>
        <w:rPr>
          <w:rFonts w:cs="Tahoma" w:ascii="Verdana" w:hAnsi="Verdana"/>
          <w:i/>
          <w:sz w:val="20"/>
        </w:rPr>
        <w:t>:  Via Brodolini, 10/a – 05100 Terni  Tel. 0744/288187  Fax  0744/227678</w:t>
      </w:r>
    </w:p>
    <w:p>
      <w:pPr>
        <w:pStyle w:val="Pidipagina"/>
        <w:jc w:val="center"/>
        <w:rPr>
          <w:rFonts w:ascii="Verdana" w:hAnsi="Verdana" w:cs="Tahoma"/>
          <w:b/>
          <w:b/>
          <w:i/>
          <w:i/>
          <w:sz w:val="20"/>
        </w:rPr>
      </w:pPr>
      <w:r>
        <w:rPr>
          <w:rFonts w:cs="Tahoma" w:ascii="Verdana" w:hAnsi="Verdana"/>
          <w:i/>
          <w:sz w:val="20"/>
        </w:rPr>
        <w:t xml:space="preserve">E-mail   </w:t>
      </w:r>
      <w:r>
        <w:rPr>
          <w:rFonts w:cs="Tahoma" w:ascii="Verdana" w:hAnsi="Verdana"/>
          <w:b/>
          <w:i/>
          <w:sz w:val="20"/>
        </w:rPr>
        <w:t>terni@uisp.it</w:t>
      </w:r>
      <w:r>
        <w:rPr>
          <w:rFonts w:cs="Tahoma" w:ascii="Verdana" w:hAnsi="Verdana"/>
          <w:i/>
          <w:sz w:val="20"/>
        </w:rPr>
        <w:t xml:space="preserve">    sito internet  </w:t>
      </w:r>
      <w:r>
        <w:rPr>
          <w:rFonts w:cs="Tahoma" w:ascii="Verdana" w:hAnsi="Verdana"/>
          <w:b/>
          <w:i/>
          <w:sz w:val="20"/>
        </w:rPr>
        <w:t>www.uisp.it/terni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b/>
          <w:i/>
          <w:sz w:val="20"/>
        </w:rPr>
        <w:t>Orario ufficio</w:t>
      </w:r>
      <w:r>
        <w:rPr>
          <w:rFonts w:cs="Tahoma" w:ascii="Verdana" w:hAnsi="Verdana"/>
          <w:i/>
          <w:sz w:val="20"/>
        </w:rPr>
        <w:t>:  dal lunedì al venerdì ore 8,30 – 12,30</w: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w:t>Martedì e venerdì ore 16,00 – 18,00</w:t>
      </w:r>
    </w:p>
    <w:p>
      <w:pPr>
        <w:pStyle w:val="Normal"/>
        <w:tabs>
          <w:tab w:val="left" w:pos="405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</w:r>
    </w:p>
    <w:p>
      <w:pPr>
        <w:pStyle w:val="Normal"/>
        <w:tabs>
          <w:tab w:val="left" w:pos="4050" w:leader="none"/>
        </w:tabs>
        <w:ind w:right="0" w:hanging="0"/>
        <w:jc w:val="center"/>
        <w:rPr>
          <w:rFonts w:ascii="Tahoma" w:hAnsi="Tahoma" w:cs="Tahoma"/>
          <w:b/>
          <w:b/>
          <w:i/>
          <w:i/>
          <w:color w:val="009900"/>
          <w:sz w:val="32"/>
          <w:szCs w:val="32"/>
        </w:rPr>
      </w:pPr>
      <w:r>
        <w:rPr>
          <w:rFonts w:cs="Tahoma" w:ascii="Tahoma" w:hAnsi="Tahoma"/>
          <w:b/>
          <w:i/>
          <w:color w:val="009900"/>
          <w:sz w:val="32"/>
          <w:szCs w:val="32"/>
        </w:rPr>
        <w:t xml:space="preserve">4^ giornata </w:t>
      </w:r>
    </w:p>
    <w:p>
      <w:pPr>
        <w:pStyle w:val="Normal"/>
        <w:tabs>
          <w:tab w:val="left" w:pos="4635" w:leader="none"/>
        </w:tabs>
        <w:ind w:right="0" w:hanging="0"/>
        <w:rPr>
          <w:rFonts w:ascii="Tahoma" w:hAnsi="Tahoma" w:cs="Tahoma"/>
          <w:b/>
          <w:b/>
          <w:szCs w:val="22"/>
        </w:rPr>
      </w:pPr>
      <w:r>
        <w:rPr>
          <w:rFonts w:cs="Tahoma" w:ascii="Tahoma" w:hAnsi="Tahoma"/>
          <w:b/>
          <w:szCs w:val="22"/>
        </w:rPr>
      </w:r>
    </w:p>
    <w:tbl>
      <w:tblPr>
        <w:tblStyle w:val="Grigliatabella"/>
        <w:tblW w:w="7796" w:type="dxa"/>
        <w:jc w:val="left"/>
        <w:tblInd w:w="1378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3685"/>
        <w:gridCol w:w="3261"/>
        <w:gridCol w:w="850"/>
      </w:tblGrid>
      <w:tr>
        <w:trPr>
          <w:trHeight w:val="191" w:hRule="atLeast"/>
        </w:trPr>
        <w:tc>
          <w:tcPr>
            <w:tcW w:w="3685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3685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850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1 - 1</w:t>
            </w:r>
          </w:p>
        </w:tc>
      </w:tr>
      <w:tr>
        <w:trPr>
          <w:trHeight w:val="265" w:hRule="atLeast"/>
        </w:trPr>
        <w:tc>
          <w:tcPr>
            <w:tcW w:w="36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FALOCCO CRISTIAN 1</w:t>
            </w:r>
          </w:p>
        </w:tc>
        <w:tc>
          <w:tcPr>
            <w:tcW w:w="3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color w:val="FF0000"/>
                <w:sz w:val="20"/>
              </w:rPr>
              <w:t>KEITA MUS</w:t>
            </w:r>
            <w:r>
              <w:rPr>
                <w:color w:val="FF0000"/>
                <w:sz w:val="20"/>
              </w:rPr>
              <w:t>A 1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850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1 - 2</w:t>
            </w:r>
          </w:p>
        </w:tc>
      </w:tr>
      <w:tr>
        <w:trPr/>
        <w:tc>
          <w:tcPr>
            <w:tcW w:w="36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ROMANELLI ALBERTO 1</w:t>
            </w:r>
          </w:p>
        </w:tc>
        <w:tc>
          <w:tcPr>
            <w:tcW w:w="3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PROIETTI ANDREA 1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1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AMERINO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4 - 3</w:t>
            </w:r>
          </w:p>
        </w:tc>
      </w:tr>
      <w:tr>
        <w:trPr/>
        <w:tc>
          <w:tcPr>
            <w:tcW w:w="36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FAVERI MARCO 2</w:t>
            </w:r>
          </w:p>
        </w:tc>
        <w:tc>
          <w:tcPr>
            <w:tcW w:w="3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PERSICI CARLO 1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MANNI ALESSANDRO 1</w:t>
            </w:r>
          </w:p>
        </w:tc>
        <w:tc>
          <w:tcPr>
            <w:tcW w:w="3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CRISTIAN 1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CIPICCIA JURI 1</w:t>
            </w:r>
          </w:p>
        </w:tc>
        <w:tc>
          <w:tcPr>
            <w:tcW w:w="326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CIUCHI DIEGO 1</w:t>
            </w:r>
          </w:p>
        </w:tc>
        <w:tc>
          <w:tcPr>
            <w:tcW w:w="85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color w:val="008000"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850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5 - 5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MANGONI DIEGO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ANTONELLI DANIELE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TOTOROTO’ DANIELE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MECARELLI FABIO 1 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FIORENTINI DANIELE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DASCALU CRISTIAN COSTANTIN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QUADRACCIA NICOLO’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TOMASSINI FEDERICO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AS CAPITONE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850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3 - 3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DAVIDE 2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JURI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ACCORRONI MICHAEL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COLASANTI EDOARDO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ANTONINI CRISTIAN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FFC0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261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RIST. MONTENERO</w:t>
            </w:r>
          </w:p>
        </w:tc>
        <w:tc>
          <w:tcPr>
            <w:tcW w:w="850" w:type="dxa"/>
            <w:tcBorders/>
            <w:shd w:color="auto" w:fill="FFFF00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4 - 3</w:t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BERLENGHINI DIEGO 3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MAZZOLI TOMMASO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PANTALEONI FEDERICO 1</w:t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SANTI JONATHAN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MERCURI SIMONE 1</w:t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3685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3261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</w:r>
          </w:p>
        </w:tc>
        <w:tc>
          <w:tcPr>
            <w:tcW w:w="850" w:type="dxa"/>
            <w:tcBorders/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796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RIPOSA FORTIS MORRE </w:t>
            </w:r>
          </w:p>
        </w:tc>
      </w:tr>
    </w:tbl>
    <w:p>
      <w:pPr>
        <w:pStyle w:val="Pidipagina"/>
        <w:rPr>
          <w:rFonts w:ascii="Verdana" w:hAnsi="Verdana" w:cs="Tahoma"/>
          <w:b/>
          <w:b/>
          <w:i/>
          <w:i/>
          <w:color w:val="008000"/>
          <w:sz w:val="20"/>
        </w:rPr>
      </w:pPr>
      <w:r>
        <w:rPr>
          <w:rFonts w:cs="Tahoma" w:ascii="Verdana" w:hAnsi="Verdana"/>
          <w:b/>
          <w:i/>
          <w:color w:val="008000"/>
          <w:sz w:val="20"/>
        </w:rPr>
        <w:t xml:space="preserve">              </w:t>
      </w:r>
    </w:p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 xml:space="preserve">CLASSIFICA 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  <mc:AlternateContent>
          <mc:Choice Requires="wps">
            <w:drawing>
              <wp:anchor behindDoc="0" distT="0" distB="0" distL="89535" distR="89535" simplePos="0" locked="0" layoutInCell="1" allowOverlap="1" relativeHeight="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4110990" cy="2504440"/>
                <wp:effectExtent l="0" t="0" r="0" b="0"/>
                <wp:wrapSquare wrapText="bothSides"/>
                <wp:docPr id="4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480" cy="250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pPr w:bottomFromText="0" w:horzAnchor="margin" w:leftFromText="141" w:rightFromText="141" w:tblpX="0" w:tblpXSpec="center" w:tblpY="163" w:tblpYSpec="" w:topFromText="0" w:vertAnchor="text"/>
                              <w:tblW w:w="6473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val="04a0"/>
                            </w:tblPr>
                            <w:tblGrid>
                              <w:gridCol w:w="3542"/>
                              <w:gridCol w:w="710"/>
                              <w:gridCol w:w="708"/>
                              <w:gridCol w:w="852"/>
                              <w:gridCol w:w="661"/>
                            </w:tblGrid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color="auto" w:fill="FFFF00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SOCIETA’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color="auto" w:fill="FFFF00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color="auto" w:fill="FFFF00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color="auto" w:fill="FFFF00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RF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color="auto" w:fill="FFFF00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FRAVI'S  SPORT &amp; FRIENDS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CIRC. SP. ARCI LA QUERCIA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RIST.  LA CAVALLERIZZA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BAR IL CHICCO D’ORO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EGIZI ARREDAMENTI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AS CAPITONE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RIST.  AMERINO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REAL MENTEPAZZI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I RANGERS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ASD SAMBUCETOLE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AVIGLIANO GALAXY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FORTIS MORRE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54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</w:rPr>
                                    <w:t>RIST. MONTENERO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/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stroked="f" style="position:absolute;margin-left:79.1pt;margin-top:8.15pt;width:323.6pt;height:197.1pt;mso-position-horizontal:center;mso-position-horizontal-relative:margin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Style w:val="Grigliatabella"/>
                        <w:tblpPr w:bottomFromText="0" w:horzAnchor="margin" w:leftFromText="141" w:rightFromText="141" w:tblpX="0" w:tblpXSpec="center" w:tblpY="163" w:tblpYSpec="" w:topFromText="0" w:vertAnchor="text"/>
                        <w:tblW w:w="6473" w:type="dxa"/>
                        <w:jc w:val="center"/>
                        <w:tblInd w:w="0" w:type="dxa"/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val="04a0"/>
                      </w:tblPr>
                      <w:tblGrid>
                        <w:gridCol w:w="3542"/>
                        <w:gridCol w:w="710"/>
                        <w:gridCol w:w="708"/>
                        <w:gridCol w:w="852"/>
                        <w:gridCol w:w="661"/>
                      </w:tblGrid>
                      <w:tr>
                        <w:trPr/>
                        <w:tc>
                          <w:tcPr>
                            <w:tcW w:w="3542" w:type="dxa"/>
                            <w:tcBorders/>
                            <w:shd w:color="auto" w:fill="FFFF00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SOCIETA’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color="auto" w:fill="FFFF00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color="auto" w:fill="FFFF00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color="auto" w:fill="FFFF00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RF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color="auto" w:fill="FFFF00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RS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FRAVI'S  SPORT &amp; FRIENDS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CIRC. SP. ARCI LA QUERCIA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RIST.  LA CAVALLERIZZA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BAR IL CHICCO D’ORO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EGIZI ARREDAMENTI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AS CAPITONE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RIST.  AMERINO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REAL MENTEPAZZI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I RANGERS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ASD SAMBUCETOLE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15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AVIGLIANO GALAXY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FORTIS MORRE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54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RIST. MONTENERO</w:t>
                            </w:r>
                          </w:p>
                        </w:tc>
                        <w:tc>
                          <w:tcPr>
                            <w:tcW w:w="710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1" w:type="dxa"/>
                            <w:tcBorders/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14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Pidipagina"/>
        <w:jc w:val="center"/>
        <w:rPr>
          <w:rFonts w:ascii="Verdana" w:hAnsi="Verdana" w:cs="Tahoma"/>
          <w:i/>
          <w:i/>
          <w:sz w:val="20"/>
        </w:rPr>
      </w:pPr>
      <w:r>
        <w:rPr>
          <w:rFonts w:cs="Tahoma" w:ascii="Verdana" w:hAnsi="Verdana"/>
          <w:i/>
          <w:sz w:val="20"/>
        </w:rPr>
      </w:r>
    </w:p>
    <w:p>
      <w:pPr>
        <w:pStyle w:val="Normal"/>
        <w:spacing w:lineRule="exact" w:line="3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>
      <w:pPr>
        <w:pStyle w:val="Normal"/>
        <w:spacing w:lineRule="exact" w:line="320"/>
        <w:jc w:val="center"/>
        <w:rPr>
          <w:b/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</w:r>
    </w:p>
    <w:tbl>
      <w:tblPr>
        <w:tblStyle w:val="Grigliatabella"/>
        <w:tblW w:w="4759" w:type="dxa"/>
        <w:jc w:val="left"/>
        <w:tblInd w:w="3011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159"/>
        <w:gridCol w:w="599"/>
      </w:tblGrid>
      <w:tr>
        <w:trPr>
          <w:trHeight w:val="272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CIRC. SP. ARCI LA QUERCIA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</w:t>
            </w:r>
          </w:p>
        </w:tc>
      </w:tr>
      <w:tr>
        <w:trPr>
          <w:trHeight w:val="259" w:hRule="atLeast"/>
        </w:trPr>
        <w:tc>
          <w:tcPr>
            <w:tcW w:w="41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22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>
      <w:pPr>
        <w:pStyle w:val="Normal"/>
        <w:jc w:val="center"/>
        <w:rPr>
          <w:b/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</w:r>
    </w:p>
    <w:tbl>
      <w:tblPr>
        <w:tblW w:w="7398" w:type="dxa"/>
        <w:jc w:val="left"/>
        <w:tblInd w:w="10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3821"/>
        <w:gridCol w:w="3576"/>
      </w:tblGrid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GELSO SACHA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BAR IL CHICCO D'ORO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BIAGETTI FABIANO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CIRC. SP. ARCI LA QUERCIA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MANNI ALESSANDRO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CIRC. SP. ARCI LA QUERCIA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SUCCHIARELLI CRISTIAN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ALBINI TOMMASO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CIUCHI DIEGO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RIST. AMERINO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REGGI FEDERICO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CAPITONE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CECCARELLI GIANLUCA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CAPITONE</w:t>
            </w:r>
          </w:p>
        </w:tc>
      </w:tr>
      <w:tr>
        <w:trPr>
          <w:trHeight w:val="315" w:hRule="atLeast"/>
        </w:trPr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SERRAPICA VINCENZO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RANGERS</w:t>
            </w:r>
          </w:p>
        </w:tc>
      </w:tr>
    </w:tbl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DIFFIDATI DI GIORNATA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8363" w:type="dxa"/>
        <w:jc w:val="left"/>
        <w:tblInd w:w="1096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071"/>
        <w:gridCol w:w="4291"/>
      </w:tblGrid>
      <w:tr>
        <w:trPr/>
        <w:tc>
          <w:tcPr>
            <w:tcW w:w="407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FRATONI ALESSANDRO</w:t>
            </w:r>
          </w:p>
        </w:tc>
        <w:tc>
          <w:tcPr>
            <w:tcW w:w="4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ESPULSI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Grigliatabella"/>
        <w:tblW w:w="9355" w:type="dxa"/>
        <w:jc w:val="left"/>
        <w:tblInd w:w="529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914"/>
        <w:gridCol w:w="3449"/>
        <w:gridCol w:w="2992"/>
      </w:tblGrid>
      <w:tr>
        <w:trPr/>
        <w:tc>
          <w:tcPr>
            <w:tcW w:w="2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KEITA MUSA</w:t>
            </w:r>
          </w:p>
        </w:tc>
        <w:tc>
          <w:tcPr>
            <w:tcW w:w="34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FRAVI’S SPORT &amp; FRIENDS</w:t>
            </w:r>
          </w:p>
        </w:tc>
        <w:tc>
          <w:tcPr>
            <w:tcW w:w="2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2GG ART 131 R.D.</w:t>
            </w:r>
          </w:p>
        </w:tc>
      </w:tr>
      <w:tr>
        <w:trPr/>
        <w:tc>
          <w:tcPr>
            <w:tcW w:w="2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FEDELE MATTIA</w:t>
            </w:r>
          </w:p>
        </w:tc>
        <w:tc>
          <w:tcPr>
            <w:tcW w:w="344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2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5GG ART 129 e 131 R.D. e  ART 25 R.D. lett. G</w:t>
            </w:r>
          </w:p>
        </w:tc>
      </w:tr>
    </w:tbl>
    <w:p>
      <w:pPr>
        <w:pStyle w:val="Normal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AMMENDE</w:t>
      </w:r>
    </w:p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tbl>
      <w:tblPr>
        <w:tblStyle w:val="Grigliatabella"/>
        <w:tblW w:w="9355" w:type="dxa"/>
        <w:jc w:val="left"/>
        <w:tblInd w:w="529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914"/>
        <w:gridCol w:w="2330"/>
        <w:gridCol w:w="4111"/>
      </w:tblGrid>
      <w:tr>
        <w:trPr/>
        <w:tc>
          <w:tcPr>
            <w:tcW w:w="2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FRAVI’S SPORT &amp; FRIENDS</w:t>
            </w:r>
          </w:p>
        </w:tc>
        <w:tc>
          <w:tcPr>
            <w:tcW w:w="233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€ </w:t>
            </w:r>
            <w:r>
              <w:rPr>
                <w:b/>
                <w:color w:val="000000" w:themeColor="text1"/>
                <w:sz w:val="20"/>
              </w:rPr>
              <w:t>15.00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ART 124 R.D.</w:t>
            </w:r>
          </w:p>
        </w:tc>
      </w:tr>
      <w:tr>
        <w:trPr/>
        <w:tc>
          <w:tcPr>
            <w:tcW w:w="2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BAR IL CHICCO D’ORO</w:t>
            </w:r>
          </w:p>
        </w:tc>
        <w:tc>
          <w:tcPr>
            <w:tcW w:w="233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€ </w:t>
            </w:r>
            <w:r>
              <w:rPr>
                <w:b/>
                <w:color w:val="000000" w:themeColor="text1"/>
                <w:sz w:val="20"/>
              </w:rPr>
              <w:t>30,00</w:t>
            </w:r>
          </w:p>
        </w:tc>
        <w:tc>
          <w:tcPr>
            <w:tcW w:w="41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ART 124 R.D. e ART 25 R.D. lett. G</w:t>
            </w:r>
          </w:p>
        </w:tc>
      </w:tr>
    </w:tbl>
    <w:p>
      <w:pPr>
        <w:pStyle w:val="Normal"/>
        <w:jc w:val="center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i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color w:val="009900"/>
          <w:sz w:val="36"/>
          <w:szCs w:val="36"/>
        </w:rPr>
        <w:t>5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ANDATA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8717" w:type="dxa"/>
        <w:jc w:val="left"/>
        <w:tblInd w:w="10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val="04a0"/>
      </w:tblPr>
      <w:tblGrid>
        <w:gridCol w:w="2377"/>
        <w:gridCol w:w="2180"/>
        <w:gridCol w:w="1760"/>
        <w:gridCol w:w="1580"/>
        <w:gridCol w:w="820"/>
      </w:tblGrid>
      <w:tr>
        <w:trPr>
          <w:trHeight w:val="255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tcMar>
              <w:left w:w="60" w:type="dxa"/>
            </w:tcMar>
            <w:vAlign w:val="bottom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bottom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CCCCFF" w:fill="C0C0C0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Amerino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02-11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center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 il Chicco d'Oro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02-11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C000" w:fill="FFCC00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Circ. Sp. Arci La Cerqua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 Mentepazzi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02-11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Fortis Morre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Montenero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Toscolano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02-11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20.30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Rangers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Egizi Arredamenti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05-11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21.15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Capitone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Avigliano Galaxy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Cerqua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Ven. 06-11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21.00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RIPOSA   ASD SAMBUCETOLE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color w:val="FF3300"/>
          <w:sz w:val="20"/>
          <w:szCs w:val="20"/>
        </w:rPr>
        <w:t xml:space="preserve"> </w:t>
      </w:r>
      <w:r>
        <w:rPr>
          <w:b/>
          <w:bCs/>
          <w:color w:val="FF3300"/>
          <w:sz w:val="20"/>
          <w:szCs w:val="20"/>
        </w:rPr>
        <w:t>Rist. Amerino – Real Mentepazzi   Cavallerizza  Gio. 05-11 ore 21.45 Recupero 2ª Giornata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invitano le società partecipanti al “Torneo Interprovinciale di Amelia” a redigere scrupolosamente le liste gara con i nominativi dei giocatori e dirigenti che dovranno coincidere con quelli dei cartellini, pena la comminazione delle ammende di cui alla Normativa Generale della Lega Calcio Uisp.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5850" w:leader="none"/>
        </w:tabs>
        <w:rPr/>
      </w:pPr>
      <w:r>
        <w:rPr/>
        <w:t>IL PRESENTE COMUNICATO SI COMPONE DI  N.4  PAGINE</w:t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tabs>
          <w:tab w:val="left" w:pos="5850" w:leader="none"/>
        </w:tabs>
        <w:rPr/>
      </w:pPr>
      <w:r>
        <w:rPr/>
      </w:r>
    </w:p>
    <w:p>
      <w:pPr>
        <w:pStyle w:val="Normal"/>
        <w:jc w:val="center"/>
        <w:rPr>
          <w:rFonts w:ascii="Univers (WN)" w:hAnsi="Univers (WN)"/>
          <w:b/>
          <w:b/>
          <w:color w:val="009900"/>
        </w:rPr>
      </w:pPr>
      <w:r>
        <w:rPr>
          <w:b/>
          <w:color w:val="009900"/>
          <w:sz w:val="24"/>
          <w:szCs w:val="24"/>
        </w:rPr>
        <w:t>PUBBLICATO ED AFFISSO ALL’ALBO DEL COMITATO ORGANIZZATORE IL GIORNO  02/11/2015</w:t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color w:val="009900"/>
        </w:rPr>
      </w:pPr>
      <w:r>
        <w:rPr>
          <w:color w:val="009900"/>
        </w:rPr>
      </w:r>
    </w:p>
    <w:p>
      <w:pPr>
        <w:pStyle w:val="Normal"/>
        <w:tabs>
          <w:tab w:val="left" w:pos="5850" w:leader="none"/>
        </w:tabs>
        <w:rPr>
          <w:b/>
          <w:b/>
          <w:color w:val="009900"/>
          <w:szCs w:val="22"/>
        </w:rPr>
      </w:pPr>
      <w:r>
        <w:rPr>
          <w:color w:val="009900"/>
        </w:rPr>
        <w:t xml:space="preserve"> </w:t>
      </w:r>
      <w:r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>
      <w:pPr>
        <w:pStyle w:val="Normal"/>
        <w:tabs>
          <w:tab w:val="left" w:pos="6630" w:leader="none"/>
        </w:tabs>
        <w:rPr>
          <w:rStyle w:val="Pagenumber"/>
        </w:rPr>
      </w:pP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CORRADO FORTI                                                    AVV. FRANCESCO ALLEGRETTI</w:t>
      </w:r>
    </w:p>
    <w:p>
      <w:pPr>
        <w:pStyle w:val="Normal"/>
        <w:rPr/>
      </w:pPr>
      <w:r>
        <w:rPr/>
        <w:t xml:space="preserve">                                                                                          </w:t>
      </w:r>
      <w:r>
        <w:rPr/>
        <w:t>Supplente SANDRO BACCARELLI</w:t>
      </w:r>
    </w:p>
    <w:sectPr>
      <w:footerReference w:type="default" r:id="rId3"/>
      <w:type w:val="nextPage"/>
      <w:pgSz w:w="11906" w:h="16838"/>
      <w:pgMar w:left="1134" w:right="1134" w:header="0" w:top="1134" w:footer="1134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Univers (WN)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60020"/>
              <wp:effectExtent l="0" t="0" r="0" b="0"/>
              <wp:wrapSquare wrapText="largest"/>
              <wp:docPr id="6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color w:val="auto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240.35pt;margin-top:0.05pt;width:1.1pt;height:12.5pt;mso-position-horizontal:center;mso-position-horizontal-relative:margin">
              <w10:wrap type="none"/>
              <v:fill type="solid" color2="black" o:detectmouseclick="t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60020"/>
              <wp:effectExtent l="0" t="0" r="0" b="0"/>
              <wp:wrapSquare wrapText="largest"/>
              <wp:docPr id="8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fillcolor="white" stroked="f" style="position:absolute;margin-left:475.7pt;margin-top:0.05pt;width:6.1pt;height:12.5pt;mso-position-horizontal:right;mso-position-horizontal-relative:margin">
              <w10:wrap type="square"/>
              <v:fill type="solid" color2="black" o:detectmouseclick="t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 xml:space="preserve">                                                                                          </w:t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d0d72"/>
    <w:pPr>
      <w:widowControl/>
      <w:suppressAutoHyphens w:val="true"/>
      <w:bidi w:val="0"/>
      <w:jc w:val="left"/>
    </w:pPr>
    <w:rPr>
      <w:rFonts w:ascii="Arial" w:hAnsi="Arial" w:eastAsia="Times New Roman" w:cs="Times New Roman"/>
      <w:color w:val="00000A"/>
      <w:sz w:val="22"/>
      <w:szCs w:val="20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Titolo 2"/>
    <w:basedOn w:val="Normal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Titolo 3"/>
    <w:basedOn w:val="Normal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Titolo 4"/>
    <w:basedOn w:val="Normal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Titolo 8"/>
    <w:basedOn w:val="Normal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semiHidden/>
    <w:qFormat/>
    <w:rsid w:val="009b3ca6"/>
    <w:rPr>
      <w:sz w:val="16"/>
    </w:rPr>
  </w:style>
  <w:style w:type="character" w:styleId="CollegamentoInternet">
    <w:name w:val="Collegamento Internet"/>
    <w:basedOn w:val="DefaultParagraphFont"/>
    <w:rsid w:val="00e07584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e07584"/>
    <w:rPr>
      <w:color w:val="800080"/>
      <w:u w:val="single"/>
    </w:rPr>
  </w:style>
  <w:style w:type="character" w:styleId="Pagenumber">
    <w:name w:val="page number"/>
    <w:basedOn w:val="DefaultParagraphFont"/>
    <w:qFormat/>
    <w:rsid w:val="00cc03f6"/>
    <w:rPr/>
  </w:style>
  <w:style w:type="character" w:styleId="Titolo1Carattere" w:customStyle="1">
    <w:name w:val="Titolo 1 Carattere"/>
    <w:basedOn w:val="DefaultParagraphFont"/>
    <w:link w:val="Titolo1"/>
    <w:qFormat/>
    <w:rsid w:val="00ab49e2"/>
    <w:rPr>
      <w:rFonts w:ascii="Arial" w:hAnsi="Arial"/>
      <w:sz w:val="28"/>
    </w:rPr>
  </w:style>
  <w:style w:type="character" w:styleId="SottotitoloCarattere" w:customStyle="1">
    <w:name w:val="Sottotitolo Carattere"/>
    <w:basedOn w:val="DefaultParagraphFont"/>
    <w:link w:val="Sottotitolo"/>
    <w:qFormat/>
    <w:rsid w:val="00ab49e2"/>
    <w:rPr>
      <w:rFonts w:ascii="Arial" w:hAnsi="Arial"/>
      <w:b/>
      <w:sz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9f3e9a"/>
    <w:rPr>
      <w:rFonts w:ascii="Arial" w:hAnsi="Arial"/>
      <w:sz w:val="22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ahom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a158c4"/>
    <w:pPr>
      <w:spacing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rsid w:val="00d15501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rsid w:val="00d15501"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olo principale"/>
    <w:basedOn w:val="Normal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ottotitolo"/>
    <w:basedOn w:val="Normal"/>
    <w:link w:val="SottotitoloCarattere"/>
    <w:qFormat/>
    <w:rsid w:val="00dd0d72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9b3ca6"/>
    <w:pPr>
      <w:ind w:left="426" w:hanging="0"/>
      <w:jc w:val="both"/>
    </w:pPr>
    <w:rPr>
      <w:rFonts w:ascii="Times New Roman" w:hAnsi="Times New Roman"/>
      <w:b/>
      <w:sz w:val="24"/>
    </w:rPr>
  </w:style>
  <w:style w:type="paragraph" w:styleId="Annotationtext">
    <w:name w:val="annotation text"/>
    <w:basedOn w:val="Normal"/>
    <w:semiHidden/>
    <w:qFormat/>
    <w:rsid w:val="009b3ca6"/>
    <w:pPr/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9b3ca6"/>
    <w:pPr>
      <w:widowControl w:val="false"/>
      <w:ind w:left="708" w:hanging="0"/>
      <w:jc w:val="both"/>
    </w:pPr>
    <w:rPr>
      <w:rFonts w:ascii="Verdana" w:hAnsi="Verdana"/>
      <w:szCs w:val="24"/>
    </w:rPr>
  </w:style>
  <w:style w:type="paragraph" w:styleId="BalloonText">
    <w:name w:val="Balloon Text"/>
    <w:basedOn w:val="Normal"/>
    <w:semiHidden/>
    <w:qFormat/>
    <w:rsid w:val="009b3ca6"/>
    <w:pPr/>
    <w:rPr>
      <w:rFonts w:ascii="Tahoma" w:hAnsi="Tahoma" w:cs="Tahoma"/>
      <w:sz w:val="16"/>
      <w:szCs w:val="16"/>
    </w:rPr>
  </w:style>
  <w:style w:type="paragraph" w:styleId="Xl24" w:customStyle="1">
    <w:name w:val="xl24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5" w:customStyle="1">
    <w:name w:val="xl25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6" w:customStyle="1">
    <w:name w:val="xl26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27" w:customStyle="1">
    <w:name w:val="xl27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8" w:customStyle="1">
    <w:name w:val="xl28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29" w:customStyle="1">
    <w:name w:val="xl29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0" w:customStyle="1">
    <w:name w:val="xl30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1" w:customStyle="1">
    <w:name w:val="xl31"/>
    <w:basedOn w:val="Normal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32" w:customStyle="1">
    <w:name w:val="xl32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3" w:customStyle="1">
    <w:name w:val="xl33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4" w:customStyle="1">
    <w:name w:val="xl34"/>
    <w:basedOn w:val="Normal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styleId="Xl35" w:customStyle="1">
    <w:name w:val="xl35"/>
    <w:basedOn w:val="Normal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styleId="Xl36" w:customStyle="1">
    <w:name w:val="xl36"/>
    <w:basedOn w:val="Normal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styleId="Xl37" w:customStyle="1">
    <w:name w:val="xl37"/>
    <w:basedOn w:val="Normal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styleId="Xl38" w:customStyle="1">
    <w:name w:val="xl38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39" w:customStyle="1">
    <w:name w:val="xl39"/>
    <w:basedOn w:val="Normal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styleId="Xl40" w:customStyle="1">
    <w:name w:val="xl40"/>
    <w:basedOn w:val="Normal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41" w:customStyle="1">
    <w:name w:val="xl41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2" w:customStyle="1">
    <w:name w:val="xl42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3" w:customStyle="1">
    <w:name w:val="xl43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4" w:customStyle="1">
    <w:name w:val="xl44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5" w:customStyle="1">
    <w:name w:val="xl45"/>
    <w:basedOn w:val="Normal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6" w:customStyle="1">
    <w:name w:val="xl46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7" w:customStyle="1">
    <w:name w:val="xl47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styleId="Xl48" w:customStyle="1">
    <w:name w:val="xl48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49" w:customStyle="1">
    <w:name w:val="xl49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0" w:customStyle="1">
    <w:name w:val="xl50"/>
    <w:basedOn w:val="Normal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Xl51" w:customStyle="1">
    <w:name w:val="xl51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2" w:customStyle="1">
    <w:name w:val="xl52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3" w:customStyle="1">
    <w:name w:val="xl53"/>
    <w:basedOn w:val="Normal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styleId="Xl54" w:customStyle="1">
    <w:name w:val="xl54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styleId="Xl55" w:customStyle="1">
    <w:name w:val="xl55"/>
    <w:basedOn w:val="Normal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styleId="Corpodeltesto31" w:customStyle="1">
    <w:name w:val="Corpo del testo 31"/>
    <w:basedOn w:val="Normal"/>
    <w:qFormat/>
    <w:rsid w:val="00c0564e"/>
    <w:pPr>
      <w:widowControl w:val="false"/>
      <w:suppressAutoHyphens w:val="true"/>
      <w:jc w:val="both"/>
    </w:pPr>
    <w:rPr>
      <w:rFonts w:ascii="Verdana" w:hAnsi="Verdana"/>
      <w:szCs w:val="24"/>
      <w:lang w:eastAsia="ar-SA"/>
    </w:rPr>
  </w:style>
  <w:style w:type="paragraph" w:styleId="ListParagraph">
    <w:name w:val="List Paragraph"/>
    <w:basedOn w:val="Normal"/>
    <w:qFormat/>
    <w:rsid w:val="00b556f6"/>
    <w:pPr>
      <w:spacing w:lineRule="auto" w:line="276" w:before="0" w:after="200"/>
      <w:ind w:left="720" w:hanging="0"/>
      <w:contextualSpacing/>
    </w:pPr>
    <w:rPr>
      <w:rFonts w:ascii="Calibri" w:hAnsi="Calibri" w:eastAsia="Calibri"/>
      <w:szCs w:val="22"/>
      <w:lang w:eastAsia="en-US"/>
    </w:rPr>
  </w:style>
  <w:style w:type="paragraph" w:styleId="BlockText">
    <w:name w:val="Block Text"/>
    <w:basedOn w:val="Normal"/>
    <w:qFormat/>
    <w:rsid w:val="00c6406e"/>
    <w:pPr>
      <w:spacing w:lineRule="exact" w:line="320"/>
      <w:ind w:left="85" w:right="85" w:hanging="0"/>
      <w:jc w:val="both"/>
    </w:pPr>
    <w:rPr>
      <w:rFonts w:ascii="Univers (WN)" w:hAnsi="Univers (WN)"/>
      <w:sz w:val="24"/>
    </w:rPr>
  </w:style>
  <w:style w:type="paragraph" w:styleId="Default" w:customStyle="1">
    <w:name w:val="Default"/>
    <w:qFormat/>
    <w:rsid w:val="00c353f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1CFED-B376-4FC2-AA49-83905F91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11453</TotalTime>
  <Application>LibreOffice/4.4.2.2$Windows_x86 LibreOffice_project/c4c7d32d0d49397cad38d62472b0bc8acff48dd6</Application>
  <Paragraphs>245</Paragraphs>
  <Company>uisp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2015-11-02T08:23:00Z</dcterms:created>
  <dc:creator>uisp mvt</dc:creator>
  <dc:language>it-IT</dc:language>
  <cp:lastPrinted>2015-10-12T07:39:00Z</cp:lastPrinted>
  <dcterms:modified xsi:type="dcterms:W3CDTF">2015-11-02T14:13:41Z</dcterms:modified>
  <cp:revision>6</cp:revision>
  <dc:title>STAGIONE SPORTIVA 2004/05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