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3D471F">
        <w:rPr>
          <w:rFonts w:ascii="Verdana" w:hAnsi="Verdana" w:cs="Tahoma"/>
          <w:i/>
          <w:color w:val="007A33"/>
          <w:sz w:val="48"/>
          <w:szCs w:val="48"/>
        </w:rPr>
        <w:t>3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3D471F">
        <w:rPr>
          <w:rFonts w:ascii="Verdana" w:hAnsi="Verdana" w:cs="Tahoma"/>
          <w:i/>
          <w:color w:val="007A33"/>
          <w:sz w:val="48"/>
          <w:szCs w:val="48"/>
        </w:rPr>
        <w:t>06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/1</w:t>
      </w:r>
      <w:r w:rsidR="003D471F">
        <w:rPr>
          <w:rFonts w:ascii="Verdana" w:hAnsi="Verdana" w:cs="Tahoma"/>
          <w:i/>
          <w:color w:val="007A33"/>
          <w:sz w:val="48"/>
          <w:szCs w:val="48"/>
        </w:rPr>
        <w:t>1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Default="00AB4099" w:rsidP="00AB4099">
      <w:pPr>
        <w:tabs>
          <w:tab w:val="left" w:pos="2580"/>
        </w:tabs>
        <w:ind w:right="-568"/>
        <w:rPr>
          <w:rFonts w:ascii="Tahoma" w:hAnsi="Tahoma" w:cs="Tahoma"/>
          <w:b/>
          <w:i/>
          <w:sz w:val="32"/>
          <w:szCs w:val="32"/>
        </w:rPr>
      </w:pP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3D471F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Risultati 3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prossima giornata</w:t>
      </w:r>
    </w:p>
    <w:p w:rsidR="004E3707" w:rsidRDefault="004E3707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Svolgimento campionato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SdA</w:t>
      </w:r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Pr="00FA5873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AB4099" w:rsidRPr="00412F72" w:rsidRDefault="00AB4099" w:rsidP="007741D5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7819A7" w:rsidRDefault="00A76963" w:rsidP="003F1162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7819A7">
              <w:rPr>
                <w:rFonts w:ascii="Tahoma" w:hAnsi="Tahoma" w:cs="Tahoma"/>
                <w:b/>
                <w:sz w:val="20"/>
              </w:rPr>
              <w:t>Il sito internet Sporterni.it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A76963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quotidiano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Il Messaggero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il venerdì dedica un ampio servizio al campionato Uisp</w:t>
            </w:r>
          </w:p>
        </w:tc>
      </w:tr>
    </w:tbl>
    <w:p w:rsidR="00AB4099" w:rsidRDefault="00AB4099" w:rsidP="00AB4099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La rete televisiva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Tele Galileo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il mercoledì </w:t>
            </w:r>
            <w:r w:rsidRPr="004A3279">
              <w:rPr>
                <w:rFonts w:ascii="Tahoma" w:hAnsi="Tahoma" w:cs="Tahoma"/>
                <w:sz w:val="20"/>
                <w:szCs w:val="20"/>
              </w:rPr>
              <w:t>comunica i risultati delle gare giocate</w:t>
            </w:r>
          </w:p>
        </w:tc>
      </w:tr>
    </w:tbl>
    <w:p w:rsidR="00AB4099" w:rsidRDefault="00AB4099" w:rsidP="00AB4099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sito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Calcioternano.it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aggiorna risultati e classifiche dei campionati Uisp</w:t>
            </w:r>
          </w:p>
        </w:tc>
      </w:tr>
    </w:tbl>
    <w:tbl>
      <w:tblPr>
        <w:tblStyle w:val="Grigliatabella"/>
        <w:tblpPr w:leftFromText="141" w:rightFromText="141" w:vertAnchor="text" w:horzAnchor="margin" w:tblpY="284"/>
        <w:tblW w:w="0" w:type="auto"/>
        <w:tblLook w:val="04A0"/>
      </w:tblPr>
      <w:tblGrid>
        <w:gridCol w:w="9778"/>
      </w:tblGrid>
      <w:tr w:rsidR="00415113" w:rsidRPr="00FA5873" w:rsidTr="00415113">
        <w:tc>
          <w:tcPr>
            <w:tcW w:w="9778" w:type="dxa"/>
          </w:tcPr>
          <w:p w:rsidR="00415113" w:rsidRPr="00434412" w:rsidRDefault="00415113" w:rsidP="0041511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34412">
              <w:rPr>
                <w:rFonts w:ascii="Tahoma" w:hAnsi="Tahoma" w:cs="Tahoma"/>
                <w:color w:val="000000" w:themeColor="text1"/>
              </w:rPr>
              <w:t>Il sito</w:t>
            </w:r>
            <w:r w:rsidRPr="00434412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434412">
              <w:rPr>
                <w:rFonts w:ascii="Tahoma" w:hAnsi="Tahoma" w:cs="Tahoma"/>
                <w:b/>
                <w:color w:val="000000" w:themeColor="text1"/>
              </w:rPr>
              <w:t>calcioasette.it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434412">
              <w:rPr>
                <w:rFonts w:ascii="Tahoma" w:hAnsi="Tahoma" w:cs="Tahoma"/>
                <w:color w:val="000000" w:themeColor="text1"/>
              </w:rPr>
              <w:t>aggiorna risultati e classifiche del campionato a 7</w:t>
            </w:r>
          </w:p>
        </w:tc>
      </w:tr>
    </w:tbl>
    <w:p w:rsidR="00FA5873" w:rsidRPr="00FA5873" w:rsidRDefault="00FA5873" w:rsidP="00415113">
      <w:pPr>
        <w:spacing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AB4099" w:rsidRPr="00412F72" w:rsidRDefault="003D471F" w:rsidP="00AB4099">
      <w:pPr>
        <w:spacing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3</w:t>
      </w:r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W w:w="7347" w:type="dxa"/>
        <w:jc w:val="center"/>
        <w:tblInd w:w="-48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3678"/>
        <w:gridCol w:w="2677"/>
        <w:gridCol w:w="992"/>
      </w:tblGrid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POSTACCIO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5 - 1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8 - 1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1 - 2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6 - 8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3D471F" w:rsidRDefault="003D471F" w:rsidP="003D471F">
            <w:r w:rsidRPr="003D471F">
              <w:t>ELETTRODOMESTICI SALVATI PIERO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6 - 3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6 - 4</w:t>
            </w:r>
          </w:p>
        </w:tc>
      </w:tr>
      <w:tr w:rsidR="003D471F" w:rsidRPr="003F1162" w:rsidTr="003D471F">
        <w:trPr>
          <w:jc w:val="center"/>
        </w:trPr>
        <w:tc>
          <w:tcPr>
            <w:tcW w:w="3678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267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992" w:type="dxa"/>
          </w:tcPr>
          <w:p w:rsidR="003D471F" w:rsidRPr="003F1162" w:rsidRDefault="003D471F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3 - 3</w:t>
            </w:r>
          </w:p>
        </w:tc>
      </w:tr>
    </w:tbl>
    <w:p w:rsidR="00AB4099" w:rsidRDefault="00AB4099" w:rsidP="00AB4099"/>
    <w:p w:rsidR="00415113" w:rsidRDefault="00415113" w:rsidP="00AB4099"/>
    <w:tbl>
      <w:tblPr>
        <w:tblStyle w:val="Grigliatabella"/>
        <w:tblW w:w="8930" w:type="dxa"/>
        <w:tblInd w:w="356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17"/>
        <w:gridCol w:w="673"/>
        <w:gridCol w:w="674"/>
        <w:gridCol w:w="542"/>
        <w:gridCol w:w="542"/>
        <w:gridCol w:w="542"/>
        <w:gridCol w:w="674"/>
        <w:gridCol w:w="715"/>
        <w:gridCol w:w="851"/>
      </w:tblGrid>
      <w:tr w:rsidR="00412F72" w:rsidRPr="004C4178" w:rsidTr="004C4178">
        <w:tc>
          <w:tcPr>
            <w:tcW w:w="3717" w:type="dxa"/>
            <w:tcBorders>
              <w:bottom w:val="single" w:sz="12" w:space="0" w:color="2E823C"/>
            </w:tcBorders>
          </w:tcPr>
          <w:p w:rsidR="00412F72" w:rsidRPr="004C4178" w:rsidRDefault="004037BC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13" w:type="dxa"/>
            <w:gridSpan w:val="8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412F72" w:rsidRPr="004C4178" w:rsidTr="004C4178">
        <w:tc>
          <w:tcPr>
            <w:tcW w:w="3717" w:type="dxa"/>
            <w:tcBorders>
              <w:left w:val="nil"/>
            </w:tcBorders>
          </w:tcPr>
          <w:p w:rsidR="00412F72" w:rsidRPr="004C4178" w:rsidRDefault="00412F72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P.TI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P.D.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R.F.</w:t>
            </w:r>
          </w:p>
        </w:tc>
        <w:tc>
          <w:tcPr>
            <w:tcW w:w="715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R.S.</w:t>
            </w:r>
          </w:p>
        </w:tc>
        <w:tc>
          <w:tcPr>
            <w:tcW w:w="851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D.R.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673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673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P.S.LORENZO</w:t>
            </w:r>
            <w:proofErr w:type="spellEnd"/>
          </w:p>
        </w:tc>
        <w:tc>
          <w:tcPr>
            <w:tcW w:w="673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673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673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673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FE.MA</w:t>
            </w:r>
            <w:proofErr w:type="spellEnd"/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-12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-43</w:t>
            </w:r>
          </w:p>
        </w:tc>
      </w:tr>
      <w:tr w:rsidR="00737136" w:rsidRPr="004C4178" w:rsidTr="004C4178">
        <w:tc>
          <w:tcPr>
            <w:tcW w:w="3717" w:type="dxa"/>
          </w:tcPr>
          <w:p w:rsidR="00737136" w:rsidRPr="004C4178" w:rsidRDefault="0073713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lastRenderedPageBreak/>
              <w:t>CSV 17</w:t>
            </w:r>
          </w:p>
        </w:tc>
        <w:tc>
          <w:tcPr>
            <w:tcW w:w="673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37136" w:rsidRPr="004C4178" w:rsidRDefault="0073713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15" w:type="dxa"/>
          </w:tcPr>
          <w:p w:rsidR="00737136" w:rsidRPr="004C4178" w:rsidRDefault="0073713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737136" w:rsidRPr="004C4178" w:rsidRDefault="0073713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-7</w:t>
            </w:r>
          </w:p>
        </w:tc>
      </w:tr>
    </w:tbl>
    <w:p w:rsidR="00412F72" w:rsidRDefault="00412F72" w:rsidP="00AB4099"/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7F4AFB" w:rsidRPr="007F4AFB" w:rsidTr="007F4AF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STAMIGNA PIERPAOLO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7F4AFB">
              <w:rPr>
                <w:rFonts w:ascii="Arial" w:eastAsia="Times New Roman" w:hAnsi="Arial" w:cs="Arial"/>
                <w:lang w:eastAsia="it-IT"/>
              </w:rPr>
              <w:t>P.M</w:t>
            </w:r>
            <w:proofErr w:type="spellEnd"/>
            <w:r w:rsidRPr="007F4AFB">
              <w:rPr>
                <w:rFonts w:ascii="Arial" w:eastAsia="Times New Roman" w:hAnsi="Arial" w:cs="Arial"/>
                <w:lang w:eastAsia="it-IT"/>
              </w:rPr>
              <w:t xml:space="preserve"> PARATI FORNOLE</w:t>
            </w:r>
          </w:p>
        </w:tc>
      </w:tr>
      <w:tr w:rsidR="007F4AFB" w:rsidRPr="007F4AFB" w:rsidTr="007F4AFB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CECCARELLI GIANLUCA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AS CAPITONE</w:t>
            </w:r>
          </w:p>
        </w:tc>
      </w:tr>
      <w:tr w:rsidR="007F4AFB" w:rsidRPr="007F4AFB" w:rsidTr="007F4AFB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PROIETTI GABRIELE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AVIGLIANO GALAXY</w:t>
            </w:r>
          </w:p>
        </w:tc>
      </w:tr>
      <w:tr w:rsidR="007F4AFB" w:rsidRPr="007F4AFB" w:rsidTr="007F4AFB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PILERI MARCO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IL MULINO</w:t>
            </w:r>
          </w:p>
        </w:tc>
      </w:tr>
      <w:tr w:rsidR="007F4AFB" w:rsidRPr="007F4AFB" w:rsidTr="007F4AFB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AGOSTINI SIMONE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FB" w:rsidRPr="007F4AFB" w:rsidRDefault="007F4AFB" w:rsidP="007F4A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F4AFB">
              <w:rPr>
                <w:rFonts w:ascii="Arial" w:eastAsia="Times New Roman" w:hAnsi="Arial" w:cs="Arial"/>
                <w:lang w:eastAsia="it-IT"/>
              </w:rPr>
              <w:t>IL MULINO</w:t>
            </w:r>
          </w:p>
        </w:tc>
      </w:tr>
    </w:tbl>
    <w:p w:rsidR="00412F72" w:rsidRDefault="00412F72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F40A58" w:rsidRDefault="00F40A58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1A6BAD" w:rsidRDefault="007F4AFB" w:rsidP="007F4AFB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DIFFIDATI</w:t>
      </w:r>
    </w:p>
    <w:p w:rsidR="007F4AFB" w:rsidRDefault="007F4AFB" w:rsidP="004E3707">
      <w:pPr>
        <w:rPr>
          <w:rFonts w:ascii="Verdana" w:hAnsi="Verdana"/>
          <w:b/>
          <w:color w:val="007A33"/>
          <w:sz w:val="36"/>
          <w:szCs w:val="36"/>
        </w:rPr>
      </w:pPr>
    </w:p>
    <w:tbl>
      <w:tblPr>
        <w:tblStyle w:val="Grigliatabella"/>
        <w:tblW w:w="0" w:type="auto"/>
        <w:tblInd w:w="1809" w:type="dxa"/>
        <w:tblLook w:val="04A0"/>
      </w:tblPr>
      <w:tblGrid>
        <w:gridCol w:w="3080"/>
        <w:gridCol w:w="2590"/>
      </w:tblGrid>
      <w:tr w:rsidR="007F4AFB" w:rsidTr="007F4AFB">
        <w:tc>
          <w:tcPr>
            <w:tcW w:w="3080" w:type="dxa"/>
          </w:tcPr>
          <w:p w:rsidR="007F4AFB" w:rsidRPr="007F4AFB" w:rsidRDefault="007F4AFB" w:rsidP="004E3707">
            <w:pPr>
              <w:rPr>
                <w:rFonts w:ascii="Verdana" w:hAnsi="Verdana"/>
              </w:rPr>
            </w:pPr>
            <w:r w:rsidRPr="007F4AFB">
              <w:rPr>
                <w:rFonts w:ascii="Verdana" w:hAnsi="Verdana"/>
              </w:rPr>
              <w:t>REGGI DAVIDE</w:t>
            </w:r>
          </w:p>
        </w:tc>
        <w:tc>
          <w:tcPr>
            <w:tcW w:w="2590" w:type="dxa"/>
          </w:tcPr>
          <w:p w:rsidR="007F4AFB" w:rsidRPr="007F4AFB" w:rsidRDefault="007F4AFB" w:rsidP="004E3707">
            <w:pPr>
              <w:rPr>
                <w:rFonts w:ascii="Verdana" w:hAnsi="Verdana"/>
              </w:rPr>
            </w:pPr>
            <w:r w:rsidRPr="007F4AFB">
              <w:rPr>
                <w:rFonts w:ascii="Verdana" w:hAnsi="Verdana"/>
              </w:rPr>
              <w:t>AS CAPITONE</w:t>
            </w:r>
          </w:p>
        </w:tc>
      </w:tr>
    </w:tbl>
    <w:p w:rsidR="004E3707" w:rsidRDefault="004E3707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F40A58" w:rsidRDefault="00F40A58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984C51" w:rsidRPr="00F40A58" w:rsidRDefault="00412F72" w:rsidP="00F40A58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MARCATORI</w:t>
      </w:r>
    </w:p>
    <w:tbl>
      <w:tblPr>
        <w:tblpPr w:leftFromText="141" w:rightFromText="141" w:vertAnchor="text" w:horzAnchor="margin" w:tblpXSpec="center" w:tblpY="297"/>
        <w:tblW w:w="6745" w:type="dxa"/>
        <w:tblCellMar>
          <w:left w:w="70" w:type="dxa"/>
          <w:right w:w="70" w:type="dxa"/>
        </w:tblCellMar>
        <w:tblLook w:val="04A0"/>
      </w:tblPr>
      <w:tblGrid>
        <w:gridCol w:w="3440"/>
        <w:gridCol w:w="2942"/>
        <w:gridCol w:w="363"/>
      </w:tblGrid>
      <w:tr w:rsidR="00F40A58" w:rsidRPr="00F40A58" w:rsidTr="00F40A58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GIOGLI ANDREA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TAHIROVIKJ ALMEDIN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DELLA CUCCAGNA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MINOCCHI MARCO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KARAMUCA ENCO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SPARAMONTI GIACOMO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F40A58" w:rsidRPr="00F40A58" w:rsidTr="00F40A5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GRASSELLI EMANUELE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AVIGLIANO GALAXY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58" w:rsidRPr="00F40A58" w:rsidRDefault="00F40A58" w:rsidP="00F40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40A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</w:tbl>
    <w:p w:rsidR="00F40A58" w:rsidRDefault="004E3707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F40A58" w:rsidRDefault="00F40A58" w:rsidP="004E3707">
      <w:pPr>
        <w:rPr>
          <w:rFonts w:ascii="Verdana" w:hAnsi="Verdana"/>
          <w:b/>
        </w:rPr>
      </w:pPr>
    </w:p>
    <w:p w:rsidR="00F40A58" w:rsidRDefault="00F40A58" w:rsidP="004E3707">
      <w:pPr>
        <w:rPr>
          <w:rFonts w:ascii="Verdana" w:hAnsi="Verdana"/>
          <w:b/>
        </w:rPr>
      </w:pPr>
    </w:p>
    <w:p w:rsidR="00F40A58" w:rsidRDefault="00F40A58" w:rsidP="004E3707">
      <w:pPr>
        <w:rPr>
          <w:rFonts w:ascii="Verdana" w:hAnsi="Verdana"/>
          <w:b/>
        </w:rPr>
      </w:pPr>
    </w:p>
    <w:p w:rsidR="00F40A58" w:rsidRDefault="00F40A58" w:rsidP="004E3707">
      <w:pPr>
        <w:rPr>
          <w:rFonts w:ascii="Verdana" w:hAnsi="Verdana"/>
          <w:b/>
        </w:rPr>
      </w:pPr>
    </w:p>
    <w:p w:rsidR="00F40A58" w:rsidRDefault="00F40A58" w:rsidP="004E3707">
      <w:pPr>
        <w:rPr>
          <w:rFonts w:ascii="Verdana" w:hAnsi="Verdana"/>
          <w:b/>
        </w:rPr>
      </w:pPr>
    </w:p>
    <w:p w:rsidR="00F40A58" w:rsidRDefault="00F40A58" w:rsidP="004E3707">
      <w:pPr>
        <w:rPr>
          <w:rFonts w:ascii="Verdana" w:hAnsi="Verdana"/>
          <w:b/>
        </w:rPr>
      </w:pPr>
    </w:p>
    <w:p w:rsidR="00412F72" w:rsidRPr="004E3707" w:rsidRDefault="004E3707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984C51">
        <w:rPr>
          <w:rFonts w:ascii="Verdana" w:hAnsi="Verdana"/>
          <w:b/>
        </w:rPr>
        <w:t xml:space="preserve">  </w:t>
      </w:r>
      <w:r w:rsidR="00F40A58">
        <w:rPr>
          <w:rFonts w:ascii="Verdana" w:hAnsi="Verdana"/>
          <w:b/>
        </w:rPr>
        <w:t xml:space="preserve">              </w:t>
      </w:r>
      <w:r w:rsidRPr="004E3707">
        <w:rPr>
          <w:rFonts w:ascii="Verdana" w:hAnsi="Verdana"/>
          <w:b/>
        </w:rPr>
        <w:t>SEGUONO MARCATORI CON MENO RETI</w:t>
      </w:r>
    </w:p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5113" w:rsidRDefault="00415113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71721B" w:rsidRDefault="0071721B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71721B" w:rsidRDefault="0071721B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4E3707" w:rsidRDefault="00412F72" w:rsidP="004E3707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CLASSIFICA DISCIPLINA</w:t>
      </w:r>
    </w:p>
    <w:tbl>
      <w:tblPr>
        <w:tblStyle w:val="Grigliatabella"/>
        <w:tblW w:w="0" w:type="auto"/>
        <w:tblInd w:w="235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P.M.PARATI</w:t>
            </w:r>
            <w:proofErr w:type="spellEnd"/>
            <w:r w:rsidRPr="004E3707">
              <w:rPr>
                <w:rFonts w:cs="Arial"/>
                <w:sz w:val="24"/>
                <w:szCs w:val="24"/>
              </w:rPr>
              <w:t xml:space="preserve"> FORNOLE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F40A58" w:rsidRPr="004E3707" w:rsidRDefault="00F40A58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1275" w:type="dxa"/>
          </w:tcPr>
          <w:p w:rsidR="00F40A58" w:rsidRPr="004E3707" w:rsidRDefault="00F40A58" w:rsidP="0071721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F40A58" w:rsidTr="004E3707">
        <w:tc>
          <w:tcPr>
            <w:tcW w:w="3686" w:type="dxa"/>
          </w:tcPr>
          <w:p w:rsidR="00F40A58" w:rsidRPr="004E3707" w:rsidRDefault="00F40A58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1275" w:type="dxa"/>
          </w:tcPr>
          <w:p w:rsidR="00F40A58" w:rsidRPr="004E3707" w:rsidRDefault="00F40A58" w:rsidP="00F40A58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CC239B" w:rsidRDefault="00CC239B" w:rsidP="00CC239B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E3707" w:rsidRDefault="004E3707" w:rsidP="00CC239B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2F72" w:rsidRDefault="003D471F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4</w:t>
      </w:r>
      <w:r w:rsidR="00412F72">
        <w:rPr>
          <w:rFonts w:ascii="Verdana" w:hAnsi="Verdana"/>
          <w:b/>
          <w:color w:val="007A33"/>
          <w:sz w:val="36"/>
          <w:szCs w:val="36"/>
        </w:rPr>
        <w:t>^ GIORNATA ANDATA</w:t>
      </w:r>
    </w:p>
    <w:tbl>
      <w:tblPr>
        <w:tblStyle w:val="Grigliatabella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850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</w:t>
            </w:r>
          </w:p>
        </w:tc>
        <w:tc>
          <w:tcPr>
            <w:tcW w:w="170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850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8/11</w:t>
            </w:r>
          </w:p>
        </w:tc>
        <w:tc>
          <w:tcPr>
            <w:tcW w:w="170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F40A58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95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850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8/11</w:t>
            </w:r>
          </w:p>
        </w:tc>
        <w:tc>
          <w:tcPr>
            <w:tcW w:w="1701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850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8/11</w:t>
            </w:r>
          </w:p>
        </w:tc>
        <w:tc>
          <w:tcPr>
            <w:tcW w:w="170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850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8/11</w:t>
            </w:r>
          </w:p>
        </w:tc>
        <w:tc>
          <w:tcPr>
            <w:tcW w:w="170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POSTACCIO</w:t>
            </w:r>
          </w:p>
        </w:tc>
        <w:tc>
          <w:tcPr>
            <w:tcW w:w="850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1701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F40A58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957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850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701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3D471F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471F" w:rsidRPr="002051C8" w:rsidTr="00F40A58">
        <w:tc>
          <w:tcPr>
            <w:tcW w:w="2802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2693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701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3D471F" w:rsidRPr="002051C8" w:rsidRDefault="003D471F" w:rsidP="003D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412F72" w:rsidRP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AB4099" w:rsidRDefault="00AB4099" w:rsidP="00AB4099"/>
    <w:p w:rsidR="00415113" w:rsidRDefault="00415113" w:rsidP="00AB4099"/>
    <w:p w:rsidR="00415113" w:rsidRDefault="00415113" w:rsidP="00AB4099"/>
    <w:p w:rsidR="00CC7492" w:rsidRDefault="00CC7492" w:rsidP="00AB4099"/>
    <w:p w:rsidR="0059413A" w:rsidRPr="0059413A" w:rsidRDefault="0059413A" w:rsidP="0059413A">
      <w:pPr>
        <w:rPr>
          <w:b/>
          <w:sz w:val="32"/>
          <w:szCs w:val="32"/>
          <w:u w:val="single"/>
        </w:rPr>
      </w:pPr>
      <w:r w:rsidRPr="0059413A">
        <w:rPr>
          <w:b/>
          <w:sz w:val="32"/>
          <w:szCs w:val="32"/>
          <w:u w:val="single"/>
        </w:rPr>
        <w:t>SVOLGIMENTO CAMPIONATO PROVINCIALE CALCIO A 7   2017/2018</w:t>
      </w:r>
    </w:p>
    <w:p w:rsidR="0059413A" w:rsidRPr="0059413A" w:rsidRDefault="0059413A" w:rsidP="0059413A">
      <w:pPr>
        <w:spacing w:after="0"/>
        <w:rPr>
          <w:sz w:val="32"/>
          <w:szCs w:val="32"/>
          <w:u w:val="single"/>
        </w:rPr>
      </w:pPr>
      <w:r w:rsidRPr="0059413A">
        <w:rPr>
          <w:sz w:val="32"/>
          <w:szCs w:val="32"/>
          <w:u w:val="single"/>
        </w:rPr>
        <w:t>PRIMA FASE</w:t>
      </w:r>
    </w:p>
    <w:p w:rsidR="0059413A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 xml:space="preserve">GIRONE A 16 SQUADRE CON GARE DI SOLA ANDATA              </w:t>
      </w:r>
    </w:p>
    <w:p w:rsidR="0059413A" w:rsidRPr="0059413A" w:rsidRDefault="0059413A" w:rsidP="0059413A">
      <w:pPr>
        <w:spacing w:after="0"/>
        <w:rPr>
          <w:sz w:val="32"/>
          <w:szCs w:val="32"/>
          <w:u w:val="single"/>
        </w:rPr>
      </w:pPr>
      <w:r w:rsidRPr="0059413A">
        <w:rPr>
          <w:sz w:val="32"/>
          <w:szCs w:val="32"/>
          <w:u w:val="single"/>
        </w:rPr>
        <w:t>SECONDA FASE</w:t>
      </w: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 w:rsidRPr="00350D88">
        <w:rPr>
          <w:sz w:val="32"/>
          <w:szCs w:val="32"/>
        </w:rPr>
        <w:t xml:space="preserve">LE PRIME 8 CLASSIFICATE ( SERIE A ) LE RESTANTI 8 ( SERIE B)  .                                       </w:t>
      </w:r>
      <w:r>
        <w:rPr>
          <w:sz w:val="32"/>
          <w:szCs w:val="32"/>
        </w:rPr>
        <w:t xml:space="preserve">                                                          </w:t>
      </w:r>
      <w:r w:rsidRPr="00350D88">
        <w:rPr>
          <w:sz w:val="32"/>
          <w:szCs w:val="32"/>
        </w:rPr>
        <w:t xml:space="preserve"> LE PRIME 8 CLASSIFICATE DISPUTERANNO LA SECONDA FASE CON GARE DI ANDATA E RITORNO .  LA VINCENTE SARA</w:t>
      </w:r>
      <w:r>
        <w:rPr>
          <w:sz w:val="32"/>
          <w:szCs w:val="32"/>
        </w:rPr>
        <w:t>’</w:t>
      </w:r>
      <w:r w:rsidRPr="00350D88"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CAMPIONE PROVINCIALE</w:t>
      </w:r>
      <w:r w:rsidRPr="00350D88">
        <w:rPr>
          <w:sz w:val="32"/>
          <w:szCs w:val="32"/>
        </w:rPr>
        <w:t xml:space="preserve"> E DISPUTERA’ LE FINALI REGIONALI CHE SI SVOLGERANNO IL 9/10 GIUGNO</w:t>
      </w:r>
      <w:r>
        <w:rPr>
          <w:sz w:val="32"/>
          <w:szCs w:val="32"/>
        </w:rPr>
        <w:t>.</w:t>
      </w:r>
      <w:r w:rsidRPr="00350D88">
        <w:rPr>
          <w:sz w:val="32"/>
          <w:szCs w:val="32"/>
        </w:rPr>
        <w:t xml:space="preserve"> LA 2° - 3°- 4°</w:t>
      </w:r>
      <w:r>
        <w:rPr>
          <w:sz w:val="32"/>
          <w:szCs w:val="32"/>
        </w:rPr>
        <w:t xml:space="preserve"> </w:t>
      </w:r>
      <w:r w:rsidRPr="00350D88">
        <w:rPr>
          <w:sz w:val="32"/>
          <w:szCs w:val="32"/>
        </w:rPr>
        <w:t>CLASSIFICATA SPAREGGIO A TRE</w:t>
      </w:r>
      <w:r>
        <w:rPr>
          <w:sz w:val="32"/>
          <w:szCs w:val="32"/>
        </w:rPr>
        <w:t>,</w:t>
      </w:r>
      <w:r w:rsidRPr="00350D88">
        <w:rPr>
          <w:sz w:val="32"/>
          <w:szCs w:val="32"/>
        </w:rPr>
        <w:t xml:space="preserve"> LA VINCENTE ANDRA</w:t>
      </w:r>
      <w:r>
        <w:rPr>
          <w:sz w:val="32"/>
          <w:szCs w:val="32"/>
        </w:rPr>
        <w:t>’</w:t>
      </w:r>
      <w:r w:rsidRPr="00350D88">
        <w:rPr>
          <w:sz w:val="32"/>
          <w:szCs w:val="32"/>
        </w:rPr>
        <w:t xml:space="preserve"> ALLE FINALI REGIONALI.</w:t>
      </w:r>
      <w:r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L’ULTIMA CLASSIFICATA</w:t>
      </w:r>
      <w:r w:rsidRPr="00350D88"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RETROCEDERA</w:t>
      </w:r>
      <w:r>
        <w:rPr>
          <w:color w:val="FF0000"/>
          <w:sz w:val="32"/>
          <w:szCs w:val="32"/>
        </w:rPr>
        <w:t>’</w:t>
      </w:r>
      <w:r w:rsidRPr="00350D88">
        <w:rPr>
          <w:color w:val="FF0000"/>
          <w:sz w:val="32"/>
          <w:szCs w:val="32"/>
        </w:rPr>
        <w:t xml:space="preserve"> IN ( SERIE B).</w:t>
      </w: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 w:rsidRPr="00350D88">
        <w:rPr>
          <w:sz w:val="32"/>
          <w:szCs w:val="32"/>
        </w:rPr>
        <w:t xml:space="preserve">LE RESTANTI 8 CLASSIFICATE ( SERIE B) DISPUTERANNO GARE DI ANDATA E RITORNO LA VINCENTE SARA’ </w:t>
      </w:r>
      <w:r w:rsidRPr="00350D88">
        <w:rPr>
          <w:color w:val="FF0000"/>
          <w:sz w:val="32"/>
          <w:szCs w:val="32"/>
        </w:rPr>
        <w:t xml:space="preserve">PROMOSSA IN (SERIE A) 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LE VINCENTI DELLA </w:t>
      </w:r>
      <w:r w:rsidRPr="0059413A">
        <w:rPr>
          <w:color w:val="FF0000"/>
          <w:sz w:val="32"/>
          <w:szCs w:val="32"/>
          <w:u w:val="single"/>
        </w:rPr>
        <w:t>SERIE A</w:t>
      </w:r>
      <w:r>
        <w:rPr>
          <w:color w:val="FF0000"/>
          <w:sz w:val="32"/>
          <w:szCs w:val="32"/>
        </w:rPr>
        <w:t xml:space="preserve"> E  </w:t>
      </w:r>
      <w:r w:rsidRPr="0059413A">
        <w:rPr>
          <w:color w:val="FF0000"/>
          <w:sz w:val="32"/>
          <w:szCs w:val="32"/>
          <w:u w:val="single"/>
        </w:rPr>
        <w:t>SERIE B</w:t>
      </w:r>
      <w:r w:rsidRPr="00350D88">
        <w:rPr>
          <w:color w:val="FF0000"/>
          <w:sz w:val="32"/>
          <w:szCs w:val="32"/>
        </w:rPr>
        <w:t xml:space="preserve"> AVRANNO L’ISCRIZIONE GRATUITA X IL CAMPIONATO 2018/2019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 w:rsidRPr="00350D88">
        <w:rPr>
          <w:color w:val="FF0000"/>
          <w:sz w:val="32"/>
          <w:szCs w:val="32"/>
        </w:rPr>
        <w:t>LA VINCE</w:t>
      </w:r>
      <w:r>
        <w:rPr>
          <w:color w:val="FF0000"/>
          <w:sz w:val="32"/>
          <w:szCs w:val="32"/>
        </w:rPr>
        <w:t>N</w:t>
      </w:r>
      <w:r w:rsidRPr="00350D88">
        <w:rPr>
          <w:color w:val="FF0000"/>
          <w:sz w:val="32"/>
          <w:szCs w:val="32"/>
        </w:rPr>
        <w:t>TE DELLA CLASSIFICA DISCIPLINA AVRA’ L’ISCRIZIONE GRATUITA X ILCAMPIONATO 2018/2019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 xml:space="preserve">LA VINCENTE DELLA (SERIE B) PIU’ LA VINCENTE DELLA CLASSIFICA DISCIPLINA E LE PERDENTI DELLO SPAREGGIO (SERIE A X ANDARE AL REGIONALE) SI CONTENDERANNO IL </w:t>
      </w:r>
      <w:r w:rsidRPr="00350D88">
        <w:rPr>
          <w:color w:val="FF0000"/>
          <w:sz w:val="32"/>
          <w:szCs w:val="32"/>
        </w:rPr>
        <w:t>TROFEO CITTA’ DI TERNI</w:t>
      </w:r>
      <w:r w:rsidRPr="00350D88"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2017/2018</w:t>
      </w:r>
    </w:p>
    <w:p w:rsidR="0059413A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CRITERI X STABILIRE LA VINCENTE  CON SQUADRE ARRIVATE CON GLI STESSI PUNTI E’ LO SPAREGGIO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PER LE A</w:t>
      </w:r>
      <w:r>
        <w:rPr>
          <w:sz w:val="32"/>
          <w:szCs w:val="32"/>
        </w:rPr>
        <w:t>L</w:t>
      </w:r>
      <w:r w:rsidRPr="00350D88">
        <w:rPr>
          <w:sz w:val="32"/>
          <w:szCs w:val="32"/>
        </w:rPr>
        <w:t>TRE POSSIBILITA’ DI ARRIVO ALLA PARI SARANNO INVECE</w:t>
      </w:r>
    </w:p>
    <w:p w:rsidR="0059413A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1°SCONTRO DIRETTO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2°DIFFERENZA RETI SCONTRO DIRETTO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3°CLASSIFICA DISCIPLINA</w:t>
      </w:r>
    </w:p>
    <w:p w:rsidR="0059413A" w:rsidRPr="007B2779" w:rsidRDefault="0059413A" w:rsidP="0059413A">
      <w:pPr>
        <w:spacing w:after="0"/>
        <w:rPr>
          <w:sz w:val="28"/>
          <w:szCs w:val="28"/>
        </w:rPr>
      </w:pPr>
      <w:r w:rsidRPr="007B2779">
        <w:rPr>
          <w:sz w:val="28"/>
          <w:szCs w:val="28"/>
        </w:rPr>
        <w:lastRenderedPageBreak/>
        <w:t>4°</w:t>
      </w:r>
      <w:r w:rsidRPr="0059413A">
        <w:rPr>
          <w:sz w:val="32"/>
          <w:szCs w:val="32"/>
        </w:rPr>
        <w:t>DIFFERENZA RETI TOTALE</w:t>
      </w:r>
      <w:r w:rsidRPr="007B2779">
        <w:rPr>
          <w:sz w:val="28"/>
          <w:szCs w:val="28"/>
        </w:rPr>
        <w:t xml:space="preserve"> </w:t>
      </w:r>
    </w:p>
    <w:p w:rsidR="0059413A" w:rsidRPr="007B2779" w:rsidRDefault="0059413A" w:rsidP="0059413A">
      <w:pPr>
        <w:spacing w:after="0"/>
        <w:rPr>
          <w:sz w:val="28"/>
          <w:szCs w:val="28"/>
        </w:rPr>
      </w:pPr>
    </w:p>
    <w:p w:rsidR="004E3707" w:rsidRDefault="004E3707" w:rsidP="00AB4099"/>
    <w:p w:rsidR="002C241A" w:rsidRPr="00230528" w:rsidRDefault="002C241A" w:rsidP="002C241A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center"/>
        <w:rPr>
          <w:b/>
          <w:bCs/>
          <w:sz w:val="28"/>
          <w:szCs w:val="28"/>
        </w:rPr>
      </w:pPr>
    </w:p>
    <w:p w:rsidR="002C241A" w:rsidRP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59413A">
        <w:rPr>
          <w:rFonts w:ascii="Verdana" w:hAnsi="Verdana"/>
          <w:sz w:val="20"/>
        </w:rPr>
        <w:t xml:space="preserve"> 6</w:t>
      </w:r>
      <w:r w:rsidRPr="005A4847">
        <w:rPr>
          <w:rFonts w:ascii="Verdana" w:hAnsi="Verdana"/>
          <w:sz w:val="20"/>
        </w:rPr>
        <w:t xml:space="preserve"> 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F40A58">
        <w:rPr>
          <w:rFonts w:ascii="Verdana" w:hAnsi="Verdana"/>
          <w:color w:val="008000"/>
          <w:sz w:val="28"/>
          <w:szCs w:val="28"/>
        </w:rPr>
        <w:t>ITATO ORGANIZZATORE IL GIORNO 06/11</w:t>
      </w:r>
      <w:r>
        <w:rPr>
          <w:rFonts w:ascii="Verdana" w:hAnsi="Verdana"/>
          <w:color w:val="008000"/>
          <w:sz w:val="28"/>
          <w:szCs w:val="28"/>
        </w:rPr>
        <w:t>/2017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FB" w:rsidRDefault="007F4AFB" w:rsidP="00AB4099">
      <w:pPr>
        <w:spacing w:after="0" w:line="240" w:lineRule="auto"/>
      </w:pPr>
      <w:r>
        <w:separator/>
      </w:r>
    </w:p>
  </w:endnote>
  <w:endnote w:type="continuationSeparator" w:id="0">
    <w:p w:rsidR="007F4AFB" w:rsidRDefault="007F4AFB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927776" w:rsidRDefault="00927776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27776" w:rsidRDefault="009277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FB" w:rsidRDefault="007F4AFB" w:rsidP="00AB4099">
      <w:pPr>
        <w:spacing w:after="0" w:line="240" w:lineRule="auto"/>
      </w:pPr>
      <w:r>
        <w:separator/>
      </w:r>
    </w:p>
  </w:footnote>
  <w:footnote w:type="continuationSeparator" w:id="0">
    <w:p w:rsidR="007F4AFB" w:rsidRDefault="007F4AFB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FB" w:rsidRPr="002D10EF" w:rsidRDefault="007F4AFB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7F4AFB" w:rsidRPr="005B1C98" w:rsidRDefault="007F4AFB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1A6BAD"/>
    <w:rsid w:val="001B7BA8"/>
    <w:rsid w:val="002C241A"/>
    <w:rsid w:val="002D10EF"/>
    <w:rsid w:val="002E0C39"/>
    <w:rsid w:val="003D471F"/>
    <w:rsid w:val="003F1162"/>
    <w:rsid w:val="004037BC"/>
    <w:rsid w:val="00412F72"/>
    <w:rsid w:val="00415113"/>
    <w:rsid w:val="00434412"/>
    <w:rsid w:val="00487DDF"/>
    <w:rsid w:val="004C4178"/>
    <w:rsid w:val="004E3707"/>
    <w:rsid w:val="005425F5"/>
    <w:rsid w:val="0059413A"/>
    <w:rsid w:val="005B1C98"/>
    <w:rsid w:val="005E27F4"/>
    <w:rsid w:val="006E6603"/>
    <w:rsid w:val="0071721B"/>
    <w:rsid w:val="00737136"/>
    <w:rsid w:val="007658C6"/>
    <w:rsid w:val="007741D5"/>
    <w:rsid w:val="007838B5"/>
    <w:rsid w:val="007F4AFB"/>
    <w:rsid w:val="007F6763"/>
    <w:rsid w:val="008246CF"/>
    <w:rsid w:val="00841BFC"/>
    <w:rsid w:val="008C68A1"/>
    <w:rsid w:val="00927776"/>
    <w:rsid w:val="0097511A"/>
    <w:rsid w:val="00984C51"/>
    <w:rsid w:val="00A76963"/>
    <w:rsid w:val="00AB4099"/>
    <w:rsid w:val="00B27DD1"/>
    <w:rsid w:val="00B566E5"/>
    <w:rsid w:val="00C37335"/>
    <w:rsid w:val="00CC239B"/>
    <w:rsid w:val="00CC7492"/>
    <w:rsid w:val="00F40A58"/>
    <w:rsid w:val="00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97C9-F95E-493D-A580-92D97B4F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LegaCalcio</cp:lastModifiedBy>
  <cp:revision>3</cp:revision>
  <cp:lastPrinted>2017-11-06T08:26:00Z</cp:lastPrinted>
  <dcterms:created xsi:type="dcterms:W3CDTF">2017-11-06T08:25:00Z</dcterms:created>
  <dcterms:modified xsi:type="dcterms:W3CDTF">2017-11-06T08:36:00Z</dcterms:modified>
</cp:coreProperties>
</file>